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22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2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22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JANEIRO (01/01/2025 A 31/01/2025 )</w:t>
      </w:r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754" w:val="left"/>
        </w:tabs>
        <w:bidi w:val="0"/>
        <w:spacing w:before="0" w:after="280" w:line="240" w:lineRule="auto"/>
        <w:ind w:left="228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01 de 02</w:t>
      </w:r>
      <w:bookmarkEnd w:id="2"/>
    </w:p>
    <w:tbl>
      <w:tblPr>
        <w:tblOverlap w:val="never"/>
        <w:jc w:val="center"/>
        <w:tblLayout w:type="fixed"/>
      </w:tblPr>
      <w:tblGrid>
        <w:gridCol w:w="1344"/>
        <w:gridCol w:w="3850"/>
        <w:gridCol w:w="1229"/>
        <w:gridCol w:w="1277"/>
        <w:gridCol w:w="1262"/>
        <w:gridCol w:w="1138"/>
        <w:gridCol w:w="1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-372.958,50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-372.958,50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-372.422,50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-372.422,50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SERV.ADM.COM.GERAIS PREST.ENTIDADE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ÓRGÃOS PÚBLICOS GERAL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-372.422,50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PRINCIPAL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21.678,60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21.678,60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-217.321,40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1611.01.0.1.01</w:t>
            </w:r>
          </w:p>
        </w:tc>
        <w:tc>
          <w:tcPr>
            <w:vMerge w:val="restart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SERVIçOS FORNECIMENTO 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700" w:right="0" w:firstLine="0"/>
              <w:jc w:val="left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Agua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21.678,60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21.678,60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-217.321,40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vMerge/>
            <w:tcBorders/>
            <w:shd w:val="clear" w:color="auto" w:fill="FFFFD2"/>
            <w:vAlign w:val="top"/>
          </w:tcPr>
          <w:p>
            <w:pPr/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331,39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331,39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-8.668,61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MULTAS E JURO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-8.668,61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-141.011,28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-141.011,28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D.ATIVA MULTAS JUROS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1.578,79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1.578,79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-5.421,21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 SERVIçOS DIVIDA ATIVA-MULTAS E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1.578,79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1.578,79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-5.421,21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-536,00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-536,00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-536,00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-536,00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 OUTROS SERVIçOS - 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-536,00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-372.958,50</w:t>
            </w:r>
          </w:p>
        </w:tc>
      </w:tr>
    </w:tbl>
    <w:p>
      <w:pPr>
        <w:widowControl w:val="0"/>
        <w:spacing w:after="459" w:line="1" w:lineRule="exact"/>
      </w:pPr>
    </w:p>
    <w:tbl>
      <w:tblPr>
        <w:tblOverlap w:val="never"/>
        <w:jc w:val="left"/>
        <w:tblLayout w:type="fixed"/>
      </w:tblPr>
      <w:tblGrid>
        <w:gridCol w:w="864"/>
        <w:gridCol w:w="5098"/>
        <w:gridCol w:w="2030"/>
        <w:gridCol w:w="1872"/>
        <w:gridCol w:w="121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 DA PREFEITURA MUI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Diversos Responsáveis - Idilenmano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Responsabilidade Financeira 2021 a 2024 - Ai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2"/>
        <w:keepNext w:val="0"/>
        <w:keepLines w:val="0"/>
        <w:framePr w:w="5611" w:h="206" w:hSpace="91" w:wrap="notBeside" w:vAnchor="text" w:hAnchor="text" w:x="106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113810800 - CRÉDITOS A RECEBER POR REEMBOLSO DE SALÁRIO FAMiLIA PAGO</w:t>
      </w:r>
    </w:p>
    <w:p>
      <w:pPr>
        <w:pStyle w:val="Style12"/>
        <w:keepNext w:val="0"/>
        <w:keepLines w:val="0"/>
        <w:framePr w:w="322" w:h="197" w:hSpace="91" w:wrap="notBeside" w:vAnchor="text" w:hAnchor="text" w:x="7258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2"/>
        <w:keepNext w:val="0"/>
        <w:keepLines w:val="0"/>
        <w:framePr w:w="480" w:h="197" w:hSpace="91" w:wrap="notBeside" w:vAnchor="text" w:hAnchor="text" w:x="9039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496,32</w:t>
      </w:r>
    </w:p>
    <w:p>
      <w:pPr>
        <w:pStyle w:val="Style12"/>
        <w:keepNext w:val="0"/>
        <w:keepLines w:val="0"/>
        <w:framePr w:w="480" w:h="197" w:hSpace="91" w:wrap="notBeside" w:vAnchor="text" w:hAnchor="text" w:x="10676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496,32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1457" w:header="509" w:footer="102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835" w:h="197" w:wrap="none" w:vAnchor="text" w:hAnchor="page" w:x="532" w:y="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9001</w:t>
        <w:tab/>
        <w:t>9001</w:t>
      </w:r>
    </w:p>
    <w:p>
      <w:pPr>
        <w:pStyle w:val="Style14"/>
        <w:keepNext w:val="0"/>
        <w:keepLines w:val="0"/>
        <w:framePr w:w="974" w:h="197" w:wrap="none" w:vAnchor="text" w:hAnchor="page" w:x="29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Salario Família</w:t>
      </w:r>
    </w:p>
    <w:p>
      <w:pPr>
        <w:pStyle w:val="Style14"/>
        <w:keepNext w:val="0"/>
        <w:keepLines w:val="0"/>
        <w:framePr w:w="322" w:h="197" w:wrap="none" w:vAnchor="text" w:hAnchor="page" w:x="769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80" w:h="197" w:wrap="none" w:vAnchor="text" w:hAnchor="page" w:x="94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496,32</w:t>
      </w:r>
    </w:p>
    <w:p>
      <w:pPr>
        <w:pStyle w:val="Style14"/>
        <w:keepNext w:val="0"/>
        <w:keepLines w:val="0"/>
        <w:framePr w:w="480" w:h="197" w:wrap="none" w:vAnchor="text" w:hAnchor="page" w:x="111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496,32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218810102 - CONTRIBUIÇÃO AO RGPS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tabs>
          <w:tab w:pos="490" w:val="left"/>
          <w:tab w:pos="24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9003</w:t>
        <w:tab/>
        <w:t>9003</w:t>
        <w:tab/>
        <w:t>Prev.Social - Inss/Servidor</w:t>
      </w:r>
    </w:p>
    <w:p>
      <w:pPr>
        <w:pStyle w:val="Style14"/>
        <w:keepNext w:val="0"/>
        <w:keepLines w:val="0"/>
        <w:framePr w:w="322" w:h="197" w:wrap="none" w:vAnchor="text" w:hAnchor="page" w:x="769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86" w:h="197" w:wrap="none" w:vAnchor="text" w:hAnchor="page" w:x="937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1.477,48</w:t>
      </w:r>
    </w:p>
    <w:p>
      <w:pPr>
        <w:pStyle w:val="Style14"/>
        <w:keepNext w:val="0"/>
        <w:keepLines w:val="0"/>
        <w:framePr w:w="586" w:h="197" w:wrap="none" w:vAnchor="text" w:hAnchor="page" w:x="11010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1.477,48</w:t>
      </w:r>
    </w:p>
    <w:p>
      <w:pPr>
        <w:pStyle w:val="Style14"/>
        <w:keepNext w:val="0"/>
        <w:keepLines w:val="0"/>
        <w:framePr w:w="854" w:h="197" w:wrap="none" w:vAnchor="text" w:hAnchor="page" w:x="532" w:y="78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9004</w:t>
        <w:tab/>
        <w:t>9004</w:t>
      </w:r>
    </w:p>
    <w:p>
      <w:pPr>
        <w:pStyle w:val="Style14"/>
        <w:keepNext w:val="0"/>
        <w:keepLines w:val="0"/>
        <w:framePr w:w="1882" w:h="202" w:wrap="none" w:vAnchor="text" w:hAnchor="page" w:x="3023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Prev.Social - Inss/P. Serviços</w:t>
      </w:r>
    </w:p>
    <w:p>
      <w:pPr>
        <w:pStyle w:val="Style14"/>
        <w:keepNext w:val="0"/>
        <w:keepLines w:val="0"/>
        <w:framePr w:w="322" w:h="437" w:wrap="none" w:vAnchor="text" w:hAnchor="page" w:x="7694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437" w:wrap="none" w:vAnchor="text" w:hAnchor="page" w:x="7694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86" w:h="437" w:wrap="none" w:vAnchor="text" w:hAnchor="page" w:x="9374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1.477,48</w:t>
      </w:r>
    </w:p>
    <w:p>
      <w:pPr>
        <w:pStyle w:val="Style14"/>
        <w:keepNext w:val="0"/>
        <w:keepLines w:val="0"/>
        <w:framePr w:w="586" w:h="437" w:wrap="none" w:vAnchor="text" w:hAnchor="page" w:x="9374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86" w:h="437" w:wrap="none" w:vAnchor="text" w:hAnchor="page" w:x="11010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1.477,48</w:t>
      </w:r>
    </w:p>
    <w:p>
      <w:pPr>
        <w:pStyle w:val="Style14"/>
        <w:keepNext w:val="0"/>
        <w:keepLines w:val="0"/>
        <w:framePr w:w="586" w:h="437" w:wrap="none" w:vAnchor="text" w:hAnchor="page" w:x="11010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478" w:h="197" w:wrap="none" w:vAnchor="text" w:hAnchor="page" w:x="532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218810104 - IMPOSTO SOBRE A RENDA RETIDO NA FONTE - IRRF</w:t>
      </w:r>
    </w:p>
    <w:p>
      <w:pPr>
        <w:pStyle w:val="Style14"/>
        <w:keepNext w:val="0"/>
        <w:keepLines w:val="0"/>
        <w:framePr w:w="322" w:h="197" w:wrap="none" w:vAnchor="text" w:hAnchor="page" w:x="7694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66" w:h="202" w:wrap="none" w:vAnchor="text" w:hAnchor="page" w:x="9489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148,24</w:t>
      </w:r>
    </w:p>
    <w:p>
      <w:pPr>
        <w:pStyle w:val="Style14"/>
        <w:keepNext w:val="0"/>
        <w:keepLines w:val="0"/>
        <w:framePr w:w="470" w:h="202" w:wrap="none" w:vAnchor="text" w:hAnchor="page" w:x="11121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148,24</w:t>
      </w:r>
    </w:p>
    <w:p>
      <w:pPr>
        <w:pStyle w:val="Style14"/>
        <w:keepNext w:val="0"/>
        <w:keepLines w:val="0"/>
        <w:framePr w:w="854" w:h="197" w:wrap="none" w:vAnchor="text" w:hAnchor="page" w:x="532" w:y="13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9005</w:t>
        <w:tab/>
        <w:t>9005</w:t>
      </w:r>
    </w:p>
    <w:p>
      <w:pPr>
        <w:pStyle w:val="Style14"/>
        <w:keepNext w:val="0"/>
        <w:keepLines w:val="0"/>
        <w:framePr w:w="1666" w:h="206" w:wrap="none" w:vAnchor="text" w:hAnchor="page" w:x="3023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de Renda / Fonte</w:t>
      </w:r>
    </w:p>
    <w:p>
      <w:pPr>
        <w:pStyle w:val="Style14"/>
        <w:keepNext w:val="0"/>
        <w:keepLines w:val="0"/>
        <w:framePr w:w="322" w:h="197" w:wrap="none" w:vAnchor="text" w:hAnchor="page" w:x="7694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66" w:h="197" w:wrap="none" w:vAnchor="text" w:hAnchor="page" w:x="9489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148,24</w:t>
      </w:r>
    </w:p>
    <w:p>
      <w:pPr>
        <w:pStyle w:val="Style14"/>
        <w:keepNext w:val="0"/>
        <w:keepLines w:val="0"/>
        <w:framePr w:w="470" w:h="197" w:wrap="none" w:vAnchor="text" w:hAnchor="page" w:x="11121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148,24</w:t>
      </w:r>
    </w:p>
    <w:p>
      <w:pPr>
        <w:pStyle w:val="Style14"/>
        <w:keepNext w:val="0"/>
        <w:keepLines w:val="0"/>
        <w:framePr w:w="1099" w:h="197" w:wrap="none" w:vAnchor="text" w:hAnchor="page" w:x="532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218810108 - ISS</w:t>
      </w:r>
    </w:p>
    <w:p>
      <w:pPr>
        <w:pStyle w:val="Style14"/>
        <w:keepNext w:val="0"/>
        <w:keepLines w:val="0"/>
        <w:framePr w:w="322" w:h="197" w:wrap="none" w:vAnchor="text" w:hAnchor="page" w:x="7694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854" w:h="197" w:wrap="none" w:vAnchor="text" w:hAnchor="page" w:x="532" w:y="186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9006</w:t>
        <w:tab/>
        <w:t>9006</w:t>
      </w:r>
    </w:p>
    <w:p>
      <w:pPr>
        <w:pStyle w:val="Style14"/>
        <w:keepNext w:val="0"/>
        <w:keepLines w:val="0"/>
        <w:framePr w:w="1680" w:h="202" w:wrap="none" w:vAnchor="text" w:hAnchor="page" w:x="302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s/ Serviço - Fonte</w:t>
      </w:r>
    </w:p>
    <w:p>
      <w:pPr>
        <w:pStyle w:val="Style14"/>
        <w:keepNext w:val="0"/>
        <w:keepLines w:val="0"/>
        <w:framePr w:w="322" w:h="197" w:wrap="none" w:vAnchor="text" w:hAnchor="page" w:x="7694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469" w:right="166" w:bottom="93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tabs>
          <w:tab w:pos="235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JANEIRO (01/01/2025 A 31/01/2025 )</w:t>
      </w:r>
      <w:bookmarkEnd w:id="4"/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tabs>
          <w:tab w:pos="7478" w:val="left"/>
        </w:tabs>
        <w:bidi w:val="0"/>
        <w:spacing w:before="0" w:after="4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02 de 02</w:t>
      </w:r>
      <w:bookmarkEnd w:id="5"/>
    </w:p>
    <w:tbl>
      <w:tblPr>
        <w:tblOverlap w:val="never"/>
        <w:jc w:val="left"/>
        <w:tblLayout w:type="fixed"/>
      </w:tblPr>
      <w:tblGrid>
        <w:gridCol w:w="4334"/>
        <w:gridCol w:w="998"/>
        <w:gridCol w:w="1066"/>
        <w:gridCol w:w="3706"/>
        <w:gridCol w:w="1094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398" w:val="left"/>
                <w:tab w:pos="2751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2326" w:val="left"/>
              </w:tabs>
              <w:bidi w:val="0"/>
              <w:spacing w:before="0" w:after="0" w:line="240" w:lineRule="auto"/>
              <w:ind w:left="8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  <w:tab/>
              <w:t>48.137,83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48.137,83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(ORÇAMENTÁRIO + EXTRA ORÇAMENTÁRIO)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98.779,33</w:t>
            </w:r>
          </w:p>
        </w:tc>
      </w:tr>
    </w:tbl>
    <w:p>
      <w:pPr>
        <w:framePr w:w="11198" w:h="1598" w:wrap="none" w:hAnchor="page" w:x="470" w:y="1436"/>
        <w:widowControl w:val="0"/>
        <w:spacing w:line="1" w:lineRule="exact"/>
      </w:pP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4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do Exercício Anterior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Banco Conta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tabs>
          <w:tab w:pos="6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237</w:t>
        <w:tab/>
        <w:t>11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Ex. Anterior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598" w:h="221" w:wrap="none" w:hAnchor="page" w:x="604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framePr w:w="840" w:h="221" w:wrap="none" w:hAnchor="page" w:x="10722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100.084,07</w:t>
      </w:r>
    </w:p>
    <w:p>
      <w:pPr>
        <w:pStyle w:val="Style4"/>
        <w:keepNext w:val="0"/>
        <w:keepLines w:val="0"/>
        <w:framePr w:w="4195" w:h="221" w:wrap="none" w:hAnchor="page" w:x="4166" w:y="5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JANEIRO de 2025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8518" w:header="509" w:footer="809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0" w:right="0" w:bottom="9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143510</wp:posOffset>
                </wp:positionV>
                <wp:extent cx="621665" cy="12509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59.25pt;margin-top:11.300000000000001pt;width:48.950000000000003pt;height:9.8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 DIRETOR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7" w:left="1208" w:right="4659" w:bottom="937" w:header="0" w:footer="3" w:gutter="0"/>
      <w:cols w:num="2" w:space="720" w:equalWidth="0">
        <w:col w:w="2578" w:space="1176"/>
        <w:col w:w="228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6" w:lineRule="auto"/>
      <w:ind w:left="1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1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