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118110</wp:posOffset>
            </wp:positionH>
            <wp:positionV relativeFrom="margin">
              <wp:posOffset>0</wp:posOffset>
            </wp:positionV>
            <wp:extent cx="1395730" cy="119507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395730" cy="11950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2666365</wp:posOffset>
            </wp:positionH>
            <wp:positionV relativeFrom="margin">
              <wp:posOffset>240665</wp:posOffset>
            </wp:positionV>
            <wp:extent cx="3657600" cy="88392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657600" cy="8839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6381750</wp:posOffset>
            </wp:positionH>
            <wp:positionV relativeFrom="margin">
              <wp:posOffset>734695</wp:posOffset>
            </wp:positionV>
            <wp:extent cx="414655" cy="38989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414655" cy="3898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4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69" w:left="186" w:right="1197" w:bottom="1289" w:header="0" w:footer="861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9" w:left="0" w:right="0" w:bottom="128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118110</wp:posOffset>
            </wp:positionH>
            <wp:positionV relativeFrom="paragraph">
              <wp:posOffset>12700</wp:posOffset>
            </wp:positionV>
            <wp:extent cx="1298575" cy="316865"/>
            <wp:wrapSquare wrapText="bothSides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298575" cy="31686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63500" distL="114300" distR="114300" simplePos="0" relativeHeight="125829379" behindDoc="0" locked="0" layoutInCell="1" allowOverlap="1">
                <wp:simplePos x="0" y="0"/>
                <wp:positionH relativeFrom="page">
                  <wp:posOffset>1310005</wp:posOffset>
                </wp:positionH>
                <wp:positionV relativeFrom="paragraph">
                  <wp:posOffset>298450</wp:posOffset>
                </wp:positionV>
                <wp:extent cx="454025" cy="15557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402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PMSSU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5" type="#_x0000_t202" style="position:absolute;margin-left:103.15000000000001pt;margin-top:23.5pt;width:35.75pt;height:12.25pt;z-index:-125829374;mso-wrap-distance-left:9.pt;mso-wrap-distance-right:9.pt;mso-wrap-distance-bottom:5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PMSSU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 DE HOMOLOGAÇÃO DE INEXIGIBÍLÍDADE DE LICITAÇÃO N° 007/2026 -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120" w:after="0" w:line="26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Prefeito do Município de São Sebastião do Uatumã/AM, no uso de suas atribuições legais, e com fundamento no art. 74, inciso II, da Lei n° 14 133/2021. HOMOLOGA a INEXIGIBILIDADE DE LICITAÇÃO N° 007/2026 - PMSSU, referente à CONTRATAÇÃO DE SERVIÇOS ARTÍSTICOS, RELATIVO À REALIZAÇÃO DE SHOW DA DUPLA V1CTOR &amp; LÉO, DURANTE A 5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FEIRA AGROPECUÁRIA DE SÃO SEBASTIÃO DO UATUMÃ - EXPOUATUMÃ, conforme Processo Administrativo n° 0205/2026 - SEMTURC. HOMOLOGA, ainda, a contratação da empresa EDITORA CHAVES LTDA, inscrita no CNPJ n° 21.802.214/0001-51, pelo valor global de R$ 900.000,00 (novecentos mil reais), observadas as condições constantes nos autos.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1205" w:val="left"/>
        </w:tabs>
        <w:bidi w:val="0"/>
        <w:spacing w:before="0" w:after="0" w:line="240" w:lineRule="auto"/>
        <w:ind w:left="0" w:right="0" w:firstLine="0"/>
        <w:jc w:val="both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JANDER PAES DE</w:t>
        <w:tab/>
        <w:t>fewr.woWfaTmaçitrtpor iAHDTH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180" w:lineRule="auto"/>
        <w:ind w:left="1300"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WtfS cr AlMnOA /21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0" w:line="182" w:lineRule="auto"/>
        <w:ind w:left="0" w:right="0" w:firstLine="0"/>
        <w:jc w:val="both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ALMEIDA;72174838249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JANDER PAES DE ALMEIDA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9" w:left="2048" w:right="1979" w:bottom="1289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Prefeito Municipal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9" w:after="7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9" w:left="0" w:right="0" w:bottom="169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left"/>
        <w:tblLayout w:type="fixed"/>
      </w:tblPr>
      <w:tblGrid>
        <w:gridCol w:w="485"/>
        <w:gridCol w:w="485"/>
        <w:gridCol w:w="437"/>
        <w:gridCol w:w="950"/>
        <w:gridCol w:w="466"/>
        <w:gridCol w:w="446"/>
        <w:gridCol w:w="946"/>
        <w:gridCol w:w="470"/>
        <w:gridCol w:w="470"/>
      </w:tblGrid>
      <w:tr>
        <w:trPr>
          <w:trHeight w:val="490" w:hRule="exact"/>
        </w:trPr>
        <w:tc>
          <w:tcPr>
            <w:tcBorders/>
            <w:shd w:val="clear" w:color="auto" w:fill="F37E85"/>
            <w:vAlign w:val="bottom"/>
          </w:tcPr>
          <w:p>
            <w:pPr>
              <w:pStyle w:val="Style10"/>
              <w:keepNext w:val="0"/>
              <w:keepLines w:val="0"/>
              <w:framePr w:w="5155" w:h="490" w:hSpace="1363" w:vSpace="509" w:wrap="none" w:vAnchor="text" w:hAnchor="page" w:x="4272" w:y="59"/>
              <w:widowControl w:val="0"/>
              <w:pBdr>
                <w:top w:val="single" w:sz="0" w:space="0" w:color="F37A84"/>
                <w:left w:val="single" w:sz="0" w:space="0" w:color="F37A84"/>
                <w:bottom w:val="single" w:sz="0" w:space="0" w:color="F37A84"/>
                <w:right w:val="single" w:sz="0" w:space="0" w:color="F37A84"/>
              </w:pBdr>
              <w:shd w:val="clear" w:color="auto" w:fill="F37A84"/>
              <w:bidi w:val="0"/>
              <w:spacing w:before="0" w:after="0" w:line="240" w:lineRule="auto"/>
              <w:ind w:left="0" w:right="0" w:firstLine="0"/>
              <w:jc w:val="left"/>
              <w:rPr>
                <w:sz w:val="46"/>
                <w:szCs w:val="46"/>
              </w:rPr>
            </w:pPr>
            <w:r>
              <w:rPr>
                <w:i/>
                <w:iCs/>
                <w:color w:val="F2D7D5"/>
                <w:spacing w:val="0"/>
                <w:w w:val="100"/>
                <w:position w:val="0"/>
                <w:sz w:val="46"/>
                <w:szCs w:val="46"/>
                <w:shd w:val="clear" w:color="auto" w:fill="auto"/>
                <w:lang w:val="pt-BR" w:eastAsia="pt-BR" w:bidi="pt-BR"/>
              </w:rPr>
              <w:t>&amp;</w:t>
            </w:r>
          </w:p>
          <w:p>
            <w:pPr>
              <w:pStyle w:val="Style10"/>
              <w:keepNext w:val="0"/>
              <w:keepLines w:val="0"/>
              <w:framePr w:w="5155" w:h="490" w:hSpace="1363" w:vSpace="509" w:wrap="none" w:vAnchor="text" w:hAnchor="page" w:x="4272" w:y="59"/>
              <w:widowControl w:val="0"/>
              <w:pBdr>
                <w:top w:val="single" w:sz="0" w:space="0" w:color="F37A84"/>
                <w:left w:val="single" w:sz="0" w:space="0" w:color="F37A84"/>
                <w:bottom w:val="single" w:sz="0" w:space="0" w:color="F37A84"/>
                <w:right w:val="single" w:sz="0" w:space="0" w:color="F37A84"/>
              </w:pBdr>
              <w:shd w:val="clear" w:color="auto" w:fill="F37A84"/>
              <w:tabs>
                <w:tab w:leader="underscore" w:pos="432" w:val="left"/>
              </w:tabs>
              <w:bidi w:val="0"/>
              <w:spacing w:before="0" w:after="0" w:line="211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color w:val="F2D7D5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&gt;</w:t>
              <w:tab/>
              <w:t>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155" w:h="490" w:hSpace="1363" w:vSpace="509" w:wrap="none" w:vAnchor="text" w:hAnchor="page" w:x="4272" w:y="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81C691"/>
            <w:vAlign w:val="center"/>
          </w:tcPr>
          <w:p>
            <w:pPr>
              <w:pStyle w:val="Style10"/>
              <w:keepNext w:val="0"/>
              <w:keepLines w:val="0"/>
              <w:framePr w:w="5155" w:h="490" w:hSpace="1363" w:vSpace="509" w:wrap="none" w:vAnchor="text" w:hAnchor="page" w:x="4272" w:y="59"/>
              <w:widowControl w:val="0"/>
              <w:pBdr>
                <w:top w:val="single" w:sz="0" w:space="0" w:color="85C796"/>
                <w:left w:val="single" w:sz="0" w:space="0" w:color="85C796"/>
                <w:bottom w:val="single" w:sz="0" w:space="0" w:color="85C796"/>
                <w:right w:val="single" w:sz="0" w:space="0" w:color="85C796"/>
              </w:pBdr>
              <w:shd w:val="clear" w:color="auto" w:fill="85C796"/>
              <w:bidi w:val="0"/>
              <w:spacing w:before="0" w:after="0" w:line="240" w:lineRule="auto"/>
              <w:ind w:left="0" w:right="0" w:firstLine="0"/>
              <w:jc w:val="left"/>
              <w:rPr>
                <w:sz w:val="46"/>
                <w:szCs w:val="46"/>
              </w:rPr>
            </w:pPr>
            <w:r>
              <w:rPr>
                <w:i/>
                <w:iCs/>
                <w:color w:val="F2D7D5"/>
                <w:spacing w:val="0"/>
                <w:w w:val="100"/>
                <w:position w:val="0"/>
                <w:sz w:val="46"/>
                <w:szCs w:val="46"/>
                <w:shd w:val="clear" w:color="auto" w:fill="auto"/>
                <w:lang w:val="pt-BR" w:eastAsia="pt-BR" w:bidi="pt-BR"/>
              </w:rPr>
              <w:t>%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155" w:h="490" w:hSpace="1363" w:vSpace="509" w:wrap="none" w:vAnchor="text" w:hAnchor="page" w:x="4272" w:y="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52"/>
                <w:szCs w:val="52"/>
              </w:rPr>
            </w:pPr>
            <w:r>
              <w:rPr>
                <w:color w:val="ED7A82"/>
                <w:spacing w:val="0"/>
                <w:w w:val="100"/>
                <w:position w:val="0"/>
                <w:sz w:val="52"/>
                <w:szCs w:val="52"/>
                <w:shd w:val="clear" w:color="auto" w:fill="auto"/>
                <w:lang w:val="pt-BR" w:eastAsia="pt-BR" w:bidi="pt-BR"/>
              </w:rPr>
              <w:t>l^i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155" w:h="490" w:hSpace="1363" w:vSpace="509" w:wrap="none" w:vAnchor="text" w:hAnchor="page" w:x="4272" w:y="59"/>
              <w:widowControl w:val="0"/>
              <w:shd w:val="clear" w:color="auto" w:fill="auto"/>
              <w:bidi w:val="0"/>
              <w:spacing w:before="18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B0C7B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81C691"/>
            <w:vAlign w:val="top"/>
          </w:tcPr>
          <w:p>
            <w:pPr>
              <w:framePr w:w="5155" w:h="490" w:hSpace="1363" w:vSpace="509" w:wrap="none" w:vAnchor="text" w:hAnchor="page" w:x="4272" w:y="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155" w:h="490" w:hSpace="1363" w:vSpace="509" w:wrap="none" w:vAnchor="text" w:hAnchor="page" w:x="4272" w:y="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155" w:h="490" w:hSpace="1363" w:vSpace="509" w:wrap="none" w:vAnchor="text" w:hAnchor="page" w:x="4272" w:y="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81C691"/>
            <w:vAlign w:val="top"/>
          </w:tcPr>
          <w:p>
            <w:pPr>
              <w:framePr w:w="5155" w:h="490" w:hSpace="1363" w:vSpace="509" w:wrap="none" w:vAnchor="text" w:hAnchor="page" w:x="4272" w:y="59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5155" w:h="490" w:hSpace="1363" w:vSpace="509" w:wrap="none" w:vAnchor="text" w:hAnchor="page" w:x="4272" w:y="59"/>
        <w:widowControl w:val="0"/>
        <w:spacing w:line="1" w:lineRule="exact"/>
      </w:pPr>
    </w:p>
    <w:p>
      <w:pPr>
        <w:pStyle w:val="Style16"/>
        <w:keepNext w:val="0"/>
        <w:keepLines w:val="0"/>
        <w:framePr w:w="5107" w:h="374" w:wrap="none" w:vAnchor="text" w:hAnchor="page" w:x="2909" w:y="683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Rua Jüsüriode Melo ! 75 - Centro - Sáo Sebasiiào do Uatumé/AM - CEP 691350-000 f inâil </w:t>
      </w:r>
      <w:r>
        <w:rPr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prefciturassuatuma@qmail com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1379855</wp:posOffset>
            </wp:positionH>
            <wp:positionV relativeFrom="paragraph">
              <wp:posOffset>12700</wp:posOffset>
            </wp:positionV>
            <wp:extent cx="853440" cy="384175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853440" cy="3841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9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9" w:left="186" w:right="1197" w:bottom="16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2599055</wp:posOffset>
            </wp:positionH>
            <wp:positionV relativeFrom="paragraph">
              <wp:posOffset>12700</wp:posOffset>
            </wp:positionV>
            <wp:extent cx="2353310" cy="65849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353310" cy="6584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3601720</wp:posOffset>
                </wp:positionH>
                <wp:positionV relativeFrom="paragraph">
                  <wp:posOffset>95250</wp:posOffset>
                </wp:positionV>
                <wp:extent cx="182880" cy="10985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f*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 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3.60000000000002pt;margin-top:7.5pt;width:14.4pt;height:8.6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f*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 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0" distB="0" distL="114300" distR="114300" simplePos="0" relativeHeight="125829382" behindDoc="0" locked="0" layoutInCell="1" allowOverlap="1">
            <wp:simplePos x="0" y="0"/>
            <wp:positionH relativeFrom="page">
              <wp:posOffset>6189345</wp:posOffset>
            </wp:positionH>
            <wp:positionV relativeFrom="paragraph">
              <wp:posOffset>472440</wp:posOffset>
            </wp:positionV>
            <wp:extent cx="585470" cy="51181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585470" cy="5118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38100" distB="414655" distL="114300" distR="4549140" simplePos="0" relativeHeight="125829383" behindDoc="0" locked="0" layoutInCell="1" allowOverlap="1">
                <wp:simplePos x="0" y="0"/>
                <wp:positionH relativeFrom="page">
                  <wp:posOffset>873760</wp:posOffset>
                </wp:positionH>
                <wp:positionV relativeFrom="paragraph">
                  <wp:posOffset>8967470</wp:posOffset>
                </wp:positionV>
                <wp:extent cx="1295400" cy="39306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5400" cy="3930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Semturc</w:t>
                            </w:r>
                            <w:bookmarkEnd w:id="2"/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355" w:val="left"/>
                              </w:tabs>
                              <w:bidi w:val="0"/>
                              <w:spacing w:before="0" w:after="0" w:line="192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,</w:t>
                              <w:tab/>
                              <w:t xml:space="preserve">. r.». r </w:t>
                            </w:r>
                            <w:r>
                              <w:rPr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. 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68.799999999999997pt;margin-top:706.10000000000002pt;width:102.pt;height:30.949999999999999pt;z-index:-125829370;mso-wrap-distance-left:9.pt;mso-wrap-distance-top:3.pt;mso-wrap-distance-right:358.19999999999999pt;mso-wrap-distance-bottom:32.649999999999999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Semturc</w:t>
                      </w:r>
                      <w:bookmarkEnd w:id="2"/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355" w:val="left"/>
                        </w:tabs>
                        <w:bidi w:val="0"/>
                        <w:spacing w:before="0" w:after="0" w:line="192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,</w:t>
                        <w:tab/>
                        <w:t xml:space="preserve">. r.». r </w:t>
                      </w:r>
                      <w:r>
                        <w:rPr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. 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41605" distB="372110" distL="2235835" distR="1339215" simplePos="0" relativeHeight="125829385" behindDoc="0" locked="0" layoutInCell="1" allowOverlap="1">
            <wp:simplePos x="0" y="0"/>
            <wp:positionH relativeFrom="page">
              <wp:posOffset>2995295</wp:posOffset>
            </wp:positionH>
            <wp:positionV relativeFrom="paragraph">
              <wp:posOffset>9070975</wp:posOffset>
            </wp:positionV>
            <wp:extent cx="2383790" cy="335280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2383790" cy="3352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2105025</wp:posOffset>
                </wp:positionH>
                <wp:positionV relativeFrom="paragraph">
                  <wp:posOffset>9537065</wp:posOffset>
                </wp:positionV>
                <wp:extent cx="3298190" cy="23749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9819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3" w:lineRule="auto"/>
                              <w:ind w:left="1660" w:right="0" w:hanging="166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Rua: Justino de Meto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pt-BR" w:eastAsia="pt-BR" w:bidi="pt-BR"/>
                              </w:rPr>
                              <w:t>1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75 - Centro •- São Sebastião do Uatumã/AM - CEP 691350-000 </w:t>
                            </w:r>
                            <w:r>
                              <w:rPr>
                                <w:color w:val="7AA0B4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» </w:t>
                            </w:r>
                            <w:r>
                              <w:rPr>
                                <w:color w:val="7AA0B4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ÇylLuLaEtu&lt;Tsmo^at_um3@gmail.CQrn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165.75pt;margin-top:750.95000000000005pt;width:259.69999999999999pt;height:18.699999999999999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3" w:lineRule="auto"/>
                        <w:ind w:left="1660" w:right="0" w:hanging="166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Rua: Justino de Meto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pt-BR" w:eastAsia="pt-BR" w:bidi="pt-BR"/>
                        </w:rPr>
                        <w:t>1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75 - Centro •- São Sebastião do Uatumã/AM - CEP 691350-000 </w:t>
                      </w:r>
                      <w:r>
                        <w:rPr>
                          <w:color w:val="7AA0B4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» </w:t>
                      </w:r>
                      <w:r>
                        <w:rPr>
                          <w:color w:val="7AA0B4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BR" w:eastAsia="pt-BR" w:bidi="pt-BR"/>
                        </w:rPr>
                        <w:t>ÇylLuLaEtu&lt;Tsmo^at_um3@gmail.CQrn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144780" distB="372110" distL="4658995" distR="967740" simplePos="0" relativeHeight="125829386" behindDoc="0" locked="0" layoutInCell="1" allowOverlap="1">
            <wp:simplePos x="0" y="0"/>
            <wp:positionH relativeFrom="page">
              <wp:posOffset>5418455</wp:posOffset>
            </wp:positionH>
            <wp:positionV relativeFrom="paragraph">
              <wp:posOffset>9074150</wp:posOffset>
            </wp:positionV>
            <wp:extent cx="335280" cy="328930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35280" cy="3289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51130" distB="371475" distL="5030470" distR="358140" simplePos="0" relativeHeight="125829387" behindDoc="0" locked="0" layoutInCell="1" allowOverlap="1">
            <wp:simplePos x="0" y="0"/>
            <wp:positionH relativeFrom="page">
              <wp:posOffset>5789930</wp:posOffset>
            </wp:positionH>
            <wp:positionV relativeFrom="paragraph">
              <wp:posOffset>9080500</wp:posOffset>
            </wp:positionV>
            <wp:extent cx="572770" cy="323215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572770" cy="3232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87325" distB="387350" distL="5631180" distR="114300" simplePos="0" relativeHeight="125829388" behindDoc="0" locked="0" layoutInCell="1" allowOverlap="1">
            <wp:simplePos x="0" y="0"/>
            <wp:positionH relativeFrom="page">
              <wp:posOffset>6390640</wp:posOffset>
            </wp:positionH>
            <wp:positionV relativeFrom="paragraph">
              <wp:posOffset>9116695</wp:posOffset>
            </wp:positionV>
            <wp:extent cx="213360" cy="274320"/>
            <wp:wrapTopAndBottom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213360" cy="2743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CONTRATO N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9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025/2026/PMSSU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Inexigibilidade n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9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007/2026/PMSSU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Processo Administrativo n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9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0205/2026 - SEMTURC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40" w:line="295" w:lineRule="auto"/>
        <w:ind w:left="48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Contrato de prestação de serviços artísticos que fazem, entre si, de um lado, o Município de São Sebastião do Uatumã/AM, por intermédio da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SECRETARIA MUNICIPAL DE TURISMO E CULTURA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e, do outro, a firma exclusiva do artista, 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EDITORA CHAVES LTDA,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na forma abaixo.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Aos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27 (vinte e sete) dias do mês de abril do ano de 2026,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neste município de São Sebastião do Uatumã/AM, na sede da Prefeitura Municipal, situada na Rua Justino de Melo,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175 - Bairro Centro, CEP 69.135-000, presentes 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PREFEITURA MUNICIPAL DE SÃO SEBASTIÃO DO UATUMÃ,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pessoa jurídica de direito público, com seus atos constitutivos devidamente inscritos no Cadastro Nacional de Pessoa Jurídica - CNPJ, sob o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 xml:space="preserve">9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04.628.418/0001-07, doravante designada simplesmente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CONTRATANTE,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neste ato representada por seu Prefeito Municipal, o Sr.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JANDER PAES DE ALMEIDA,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brasileiro, casado, portador da cédula de identidade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 xml:space="preserve">9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1429351-0 SSP/AM e CPF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721.748.382-49, com domicilio no município de São Sebastiao do Uatumã - AM, e no outro a empresa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EDITORA CHAVES LTDA,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pessoa jurídica de direito privado, com seus atos constitutivos devidamente inscritos no Cadastro Nacional de Pessoa Jurídica - CNPJ, sob o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21.802.214/0001-51, com sede na Rua Felisberto Carrijo,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1080, Sala 01, Bairro Altamira - Uberlândia/MG - CEP: 38.400-204, adiante designada simplesmente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CONTRATADA,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neste ato representada por seu represente legal Sr(a).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LEONARDO CHAVES ZAPALA PIMENTEL,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brasileiro, casado sob regime de separação totai de bens, empresário, portador da cédula de identidade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MG8506202 SSP/MG e do CPF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033.422.136-63, residente e domiciliado no mesmo endereço comercial, tendo em vista o despacho exarado pelo Sr. Prefeito Municipal de São Sebastião do Uatumã na presença das testemunhas adiante nominadas, mediante solicitação através do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Processo Administrativo n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9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0205/2026 - SEMTURC,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oriundo da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Inexigibilidade n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9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007/2026 - PMSSU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 conformidade Art. 74, II, da Lei Federal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14.133/2021 e no Decreto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011, de 11 de janeiro de 2024, de conformidade com parecer jurídico, procedimento este devidamente ratificado pela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requisitante,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 conforme procedimento em epígrafe, ajustam e celebram entre si o presente contrato, que se regerá pelas cláusulas abaixo pactuadas: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PRIMEIRA - DO OBJETO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0" w:val="left"/>
        </w:tabs>
        <w:bidi w:val="0"/>
        <w:spacing w:before="0" w:after="0" w:line="29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Constitui objeto deste contrato 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CONTRATAÇÃO DE SERVIÇOS ARTÍSTICOS, RELATIVO À REALIZAÇÃO DE SHOW DA DUPLA VICTOR &amp; LÉO, DURANTE A 5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9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FEIRA AGROPECUÁRIA DE SÃO SEBASTIÃO DO UATUMÃ - EXPOUATUMÃ,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ser realizado no dia 02 de agosto de 2026, na forma abaixo: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58" w:val="left"/>
        </w:tabs>
        <w:bidi w:val="0"/>
        <w:spacing w:before="0" w:after="0" w:line="29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Apresentação Victor &amp; Léo, com 90 (noventa) minutos de duração, a ser realizada no dia 02 de agosto de 2026;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58" w:val="left"/>
        </w:tabs>
        <w:bidi w:val="0"/>
        <w:spacing w:before="0" w:after="240" w:line="29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presente contrato tem sua celebração vinculada à Inexigibilidade de Licitação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9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007/2026 - PMSSU,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ratificada pela área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requisitante,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que faz parte integrante deste como se aqui transcrito estivesse.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SEGUNDA - DO VALOR e da FORMA PAGAMENTO</w:t>
      </w:r>
      <w:bookmarkEnd w:id="5"/>
    </w:p>
    <w:p>
      <w:pPr>
        <w:pStyle w:val="Style2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380" w:val="left"/>
        </w:tabs>
        <w:bidi w:val="0"/>
        <w:spacing w:before="0" w:after="240" w:line="29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Peia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contratação aludida na cláusula primeira, 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CONTRATANTE pagará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CONTRATADA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valor global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R$ 900.000,00 (novecentos mil reais),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serem pagos conforme cronograma estabelecido pela Contratada, na forma a seguir: R$ 100.000,00 (cem mil reais), no dia 27/04/2026; R$ 200.000,00 (duzentos mil reais) no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drawing>
          <wp:anchor distT="0" distB="0" distL="114300" distR="114300" simplePos="0" relativeHeight="125829389" behindDoc="0" locked="0" layoutInCell="1" allowOverlap="1">
            <wp:simplePos x="0" y="0"/>
            <wp:positionH relativeFrom="page">
              <wp:posOffset>2618740</wp:posOffset>
            </wp:positionH>
            <wp:positionV relativeFrom="margin">
              <wp:posOffset>15240</wp:posOffset>
            </wp:positionV>
            <wp:extent cx="609600" cy="572770"/>
            <wp:wrapTopAndBottom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60960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90" behindDoc="0" locked="0" layoutInCell="1" allowOverlap="1">
            <wp:simplePos x="0" y="0"/>
            <wp:positionH relativeFrom="page">
              <wp:posOffset>3252470</wp:posOffset>
            </wp:positionH>
            <wp:positionV relativeFrom="margin">
              <wp:posOffset>-3175</wp:posOffset>
            </wp:positionV>
            <wp:extent cx="3992880" cy="804545"/>
            <wp:wrapTopAndBottom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3992880" cy="80454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dia 20/05/2026; R$ 200.000,00 (duzentos mil reais) no dia 20/06/2026; R$ 200.000,00 (cem mil reais) no dia 20/07/2026; R$ 200.000,00 (duzentos mil reais) no dia 31/07/2026, totalizando R$ 900.000,00 (novecentos mii reais)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Parágrafo único.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valor contratual estão inclusas todas as despesas com tributos, fretes, seguros, entre outras, que incidam sobre o objeto ora contratado.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both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TERCEIRA - DA DOTAÇÃO ORÇAMENTÁRIA</w:t>
      </w:r>
      <w:bookmarkEnd w:id="6"/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419" w:val="left"/>
        </w:tabs>
        <w:bidi w:val="0"/>
        <w:spacing w:before="0" w:after="22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A presente contratação será custeada com recursos do erário público municipal e sob a seguinte dotação orçamentária:</w:t>
      </w:r>
    </w:p>
    <w:tbl>
      <w:tblPr>
        <w:tblOverlap w:val="never"/>
        <w:jc w:val="center"/>
        <w:tblLayout w:type="fixed"/>
      </w:tblPr>
      <w:tblGrid>
        <w:gridCol w:w="2995"/>
        <w:gridCol w:w="3926"/>
        <w:gridCol w:w="2006"/>
      </w:tblGrid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Dotação Orçamentária: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Elemento de Despesa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53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13.392.0071.2045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 Realização de Eventos Culturais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339039 - Outros Serviços de Terceiros - Pessoa Jurídica. Fonte: 1.500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R$ 900.000,00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both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QUARTA - DOS PRAZO DE EXECUÇÃO DO OBJETO</w:t>
      </w:r>
      <w:bookmarkEnd w:id="7"/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472" w:val="left"/>
        </w:tabs>
        <w:bidi w:val="0"/>
        <w:spacing w:before="0" w:after="0" w:line="29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prestação dos serviços, objeto deste contrato, será no dia 02 de agosto de 2026, em São Sebastião do Uatumã/AM, após a autorização da ordem de serviços por parte da Contratante.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95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Parágrafo único.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prazo para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execução dos serviços será no dia 02 de agosto de 2026.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both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QUINTA - DA VIGÊNCIA</w:t>
      </w:r>
      <w:bookmarkEnd w:id="8"/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472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prazo de vigência deste Contrato será de 04 (quatro) meses, a contar do dia 23 de abril de 2026, excluído o dia do começo e incluído o do vencimento.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472" w:val="left"/>
        </w:tabs>
        <w:bidi w:val="0"/>
        <w:spacing w:before="0" w:after="2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Este contrato possui eficácia perante terceiros após a publicação na imprensa oficial, conforme art. 105 da Lei Orgânica.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both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SEXTA - DAS CONDIÇÕES DE PAGAMENTO</w:t>
      </w:r>
      <w:bookmarkEnd w:id="9"/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462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 pagamento será realizado, mediante apresentação da Nota Fiscal de Serviços (NFS-e), atestada pela 5ecretaria de Cultura e Turismo, acompanhada do recibo.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472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Constatando-se qualquer incorreção na Nota Fiscal, o prazo para pagamento constante do item acima fluirá a partir da respectiva regularização;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405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CONTRATADA deverá indicar no corpo da Nota Fiscal, o número e nome do banco, agência e número da conta onde deverá ser feito o pagamento, via ordem bancária.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573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O pagamento será efetuado de forma antecipada, visto que é condição indispensável pelo CONTRATADO, para a prestação do serviço, conforme disposto no art. 92, inc. VI e XII, e art. 145, § 12, Lei 14.133/2021 e justificativa no Documento de Formalização da Demanda.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573" w:val="left"/>
        </w:tabs>
        <w:bidi w:val="0"/>
        <w:spacing w:before="0" w:after="2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No caso de atraso pelo Contratante, os valores devidos ao contratado serão atualizados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monetariamente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entre o termo final do prazo de pagamento até a data de sua efetiva realização, mediante aplicação do índice Nacional de Preços ao Consumidor Amplo (IPCA) de correção monetária.</w:t>
      </w:r>
    </w:p>
    <w:p>
      <w:pPr>
        <w:pStyle w:val="Style5"/>
        <w:keepNext/>
        <w:keepLines/>
        <w:widowControl w:val="0"/>
        <w:numPr>
          <w:ilvl w:val="0"/>
          <w:numId w:val="13"/>
        </w:numPr>
        <w:shd w:val="clear" w:color="auto" w:fill="auto"/>
        <w:tabs>
          <w:tab w:pos="419" w:val="left"/>
        </w:tabs>
        <w:bidi w:val="0"/>
        <w:spacing w:before="0" w:after="0"/>
        <w:ind w:left="0" w:right="0" w:firstLine="0"/>
        <w:jc w:val="both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Forma de pagamento</w:t>
      </w:r>
      <w:bookmarkEnd w:id="10"/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573" w:val="left"/>
        </w:tabs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O pagamento será realizado através de ordem bancária, para crédito em banco, agência e conta corrente indicados pelo contratado.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573" w:val="left"/>
        </w:tabs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Será considerada data do pagamento o dia em que constar como emitida a ordem bancária para pagamento.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573" w:val="left"/>
        </w:tabs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Quando do pagamento, será efetuada a retenção tributária prevista na legislação aplicável.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6.4.4- Independentemente do percentual de tributo inserido na planilha, quando houver, serão retidos na fonte, quando da realização do pagamento, os percentuais estabelecidos na legislação vigente.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both"/>
      </w:pPr>
      <w:r>
        <mc:AlternateContent>
          <mc:Choice Requires="wps">
            <w:drawing>
              <wp:anchor distT="177800" distB="372110" distL="114300" distR="4290060" simplePos="0" relativeHeight="125829391" behindDoc="0" locked="0" layoutInCell="1" allowOverlap="1">
                <wp:simplePos x="0" y="0"/>
                <wp:positionH relativeFrom="page">
                  <wp:posOffset>875030</wp:posOffset>
                </wp:positionH>
                <wp:positionV relativeFrom="margin">
                  <wp:posOffset>8957945</wp:posOffset>
                </wp:positionV>
                <wp:extent cx="1292225" cy="42672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2225" cy="4267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" w:name="bookmark3"/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Semturc</w:t>
                            </w:r>
                            <w:bookmarkEnd w:id="3"/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80" w:val="left"/>
                              </w:tabs>
                              <w:bidi w:val="0"/>
                              <w:spacing w:before="0" w:after="0" w:line="209" w:lineRule="auto"/>
                              <w:ind w:left="420" w:right="0" w:firstLine="0"/>
                              <w:jc w:val="both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BR" w:eastAsia="pt-BR" w:bidi="pt-BR"/>
                              </w:rPr>
                              <w:t>•&gt; lí -</w:t>
                              <w:tab/>
                              <w:t>. »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68.900000000000006pt;margin-top:705.35000000000002pt;width:101.75pt;height:33.600000000000001pt;z-index:-125829362;mso-wrap-distance-left:9.pt;mso-wrap-distance-top:14.pt;mso-wrap-distance-right:337.80000000000001pt;mso-wrap-distance-bottom:29.3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" w:name="bookmark3"/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Semturc</w:t>
                      </w:r>
                      <w:bookmarkEnd w:id="3"/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80" w:val="left"/>
                        </w:tabs>
                        <w:bidi w:val="0"/>
                        <w:spacing w:before="0" w:after="0" w:line="209" w:lineRule="auto"/>
                        <w:ind w:left="420" w:right="0" w:firstLine="0"/>
                        <w:jc w:val="both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BR" w:eastAsia="pt-BR" w:bidi="pt-BR"/>
                        </w:rPr>
                        <w:t>•&gt; lí -</w:t>
                        <w:tab/>
                        <w:t>. »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87655" distB="374650" distL="2235835" distR="114300" simplePos="0" relativeHeight="125829393" behindDoc="0" locked="0" layoutInCell="1" allowOverlap="1">
                <wp:simplePos x="0" y="0"/>
                <wp:positionH relativeFrom="page">
                  <wp:posOffset>2996565</wp:posOffset>
                </wp:positionH>
                <wp:positionV relativeFrom="margin">
                  <wp:posOffset>9067800</wp:posOffset>
                </wp:positionV>
                <wp:extent cx="3346450" cy="31369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46450" cy="31369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485"/>
                              <w:gridCol w:w="490"/>
                              <w:gridCol w:w="456"/>
                              <w:gridCol w:w="970"/>
                              <w:gridCol w:w="480"/>
                              <w:gridCol w:w="475"/>
                              <w:gridCol w:w="470"/>
                              <w:gridCol w:w="470"/>
                              <w:gridCol w:w="485"/>
                              <w:gridCol w:w="490"/>
                            </w:tblGrid>
                            <w:tr>
                              <w:trPr>
                                <w:tblHeader/>
                                <w:trHeight w:val="494" w:hRule="exact"/>
                              </w:trPr>
                              <w:tc>
                                <w:tcPr>
                                  <w:tcBorders/>
                                  <w:shd w:val="clear" w:color="auto" w:fill="F37E85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81C691"/>
                                  <w:vAlign w:val="bottom"/>
                                </w:tcPr>
                                <w:p>
                                  <w:pPr>
                                    <w:pStyle w:val="Style10"/>
                                    <w:keepNext w:val="0"/>
                                    <w:keepLines w:val="0"/>
                                    <w:widowControl w:val="0"/>
                                    <w:pBdr>
                                      <w:top w:val="single" w:sz="0" w:space="0" w:color="7AC58A"/>
                                      <w:left w:val="single" w:sz="0" w:space="0" w:color="7AC58A"/>
                                      <w:bottom w:val="single" w:sz="0" w:space="0" w:color="7AC58A"/>
                                      <w:right w:val="single" w:sz="0" w:space="0" w:color="7AC58A"/>
                                    </w:pBdr>
                                    <w:shd w:val="clear" w:color="auto" w:fill="7AC58A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48"/>
                                      <w:szCs w:val="48"/>
                                    </w:rPr>
                                  </w:pPr>
                                  <w:r>
                                    <w:rPr>
                                      <w:color w:val="F2D7D5"/>
                                      <w:spacing w:val="0"/>
                                      <w:w w:val="100"/>
                                      <w:position w:val="0"/>
                                      <w:sz w:val="48"/>
                                      <w:szCs w:val="48"/>
                                      <w:shd w:val="clear" w:color="auto" w:fill="auto"/>
                                      <w:lang w:val="pt-BR" w:eastAsia="pt-BR" w:bidi="pt-BR"/>
                                    </w:rPr>
                                    <w:t>£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0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48"/>
                                      <w:szCs w:val="48"/>
                                    </w:rPr>
                                  </w:pPr>
                                  <w:r>
                                    <w:rPr>
                                      <w:color w:val="ED7A82"/>
                                      <w:spacing w:val="0"/>
                                      <w:w w:val="100"/>
                                      <w:position w:val="0"/>
                                      <w:sz w:val="48"/>
                                      <w:szCs w:val="48"/>
                                      <w:shd w:val="clear" w:color="auto" w:fill="auto"/>
                                      <w:lang w:val="pt-BR" w:eastAsia="pt-BR" w:bidi="pt-BR"/>
                                    </w:rPr>
                                    <w:t>«E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81C691"/>
                                  <w:vAlign w:val="bottom"/>
                                </w:tcPr>
                                <w:p>
                                  <w:pPr>
                                    <w:pStyle w:val="Style10"/>
                                    <w:keepNext w:val="0"/>
                                    <w:keepLines w:val="0"/>
                                    <w:widowControl w:val="0"/>
                                    <w:pBdr>
                                      <w:top w:val="single" w:sz="0" w:space="0" w:color="7CC58C"/>
                                      <w:left w:val="single" w:sz="0" w:space="0" w:color="7CC58C"/>
                                      <w:bottom w:val="single" w:sz="0" w:space="0" w:color="7CC58C"/>
                                      <w:right w:val="single" w:sz="0" w:space="0" w:color="7CC58C"/>
                                    </w:pBdr>
                                    <w:shd w:val="clear" w:color="auto" w:fill="7CC58C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90"/>
                                      <w:szCs w:val="90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0"/>
                                      <w:w w:val="100"/>
                                      <w:position w:val="0"/>
                                      <w:sz w:val="90"/>
                                      <w:szCs w:val="90"/>
                                      <w:shd w:val="clear" w:color="auto" w:fill="auto"/>
                                      <w:lang w:val="pt-BR" w:eastAsia="pt-BR" w:bidi="pt-BR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37E85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37E85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81C691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35.94999999999999pt;margin-top:714.pt;width:263.5pt;height:24.699999999999999pt;z-index:-125829360;mso-wrap-distance-left:176.05000000000001pt;mso-wrap-distance-top:22.649999999999999pt;mso-wrap-distance-right:9.pt;mso-wrap-distance-bottom:29.5pt;mso-position-horizontal-relative:page;mso-position-vertical-relative:margin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485"/>
                        <w:gridCol w:w="490"/>
                        <w:gridCol w:w="456"/>
                        <w:gridCol w:w="970"/>
                        <w:gridCol w:w="480"/>
                        <w:gridCol w:w="475"/>
                        <w:gridCol w:w="470"/>
                        <w:gridCol w:w="470"/>
                        <w:gridCol w:w="485"/>
                        <w:gridCol w:w="490"/>
                      </w:tblGrid>
                      <w:tr>
                        <w:trPr>
                          <w:tblHeader/>
                          <w:trHeight w:val="494" w:hRule="exact"/>
                        </w:trPr>
                        <w:tc>
                          <w:tcPr>
                            <w:tcBorders/>
                            <w:shd w:val="clear" w:color="auto" w:fill="F37E85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81C691"/>
                            <w:vAlign w:val="bottom"/>
                          </w:tcPr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7AC58A"/>
                                <w:left w:val="single" w:sz="0" w:space="0" w:color="7AC58A"/>
                                <w:bottom w:val="single" w:sz="0" w:space="0" w:color="7AC58A"/>
                                <w:right w:val="single" w:sz="0" w:space="0" w:color="7AC58A"/>
                              </w:pBdr>
                              <w:shd w:val="clear" w:color="auto" w:fill="7AC58A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color w:val="F2D7D5"/>
                                <w:spacing w:val="0"/>
                                <w:w w:val="100"/>
                                <w:position w:val="0"/>
                                <w:sz w:val="48"/>
                                <w:szCs w:val="48"/>
                                <w:shd w:val="clear" w:color="auto" w:fill="auto"/>
                                <w:lang w:val="pt-BR" w:eastAsia="pt-BR" w:bidi="pt-BR"/>
                              </w:rPr>
                              <w:t>£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color w:val="ED7A82"/>
                                <w:spacing w:val="0"/>
                                <w:w w:val="100"/>
                                <w:position w:val="0"/>
                                <w:sz w:val="48"/>
                                <w:szCs w:val="48"/>
                                <w:shd w:val="clear" w:color="auto" w:fill="auto"/>
                                <w:lang w:val="pt-BR" w:eastAsia="pt-BR" w:bidi="pt-BR"/>
                              </w:rPr>
                              <w:t>«E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81C691"/>
                            <w:vAlign w:val="bottom"/>
                          </w:tcPr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7CC58C"/>
                                <w:left w:val="single" w:sz="0" w:space="0" w:color="7CC58C"/>
                                <w:bottom w:val="single" w:sz="0" w:space="0" w:color="7CC58C"/>
                                <w:right w:val="single" w:sz="0" w:space="0" w:color="7CC58C"/>
                              </w:pBdr>
                              <w:shd w:val="clear" w:color="auto" w:fill="7CC58C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90"/>
                                <w:szCs w:val="90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90"/>
                                <w:szCs w:val="90"/>
                                <w:shd w:val="clear" w:color="auto" w:fill="auto"/>
                                <w:lang w:val="pt-BR" w:eastAsia="pt-BR" w:bidi="pt-BR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37E85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37E85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81C691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2106295</wp:posOffset>
                </wp:positionH>
                <wp:positionV relativeFrom="margin">
                  <wp:posOffset>9528175</wp:posOffset>
                </wp:positionV>
                <wp:extent cx="3288665" cy="228600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8866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Rua Ju&amp;tino da Melo, 1/5 — Centro - Sào Sebastião do Uaiurna/AM - CEP 6S1350-000 E - maII </w:t>
                            </w:r>
                            <w:r>
                              <w:rPr>
                                <w:color w:val="7AA0B4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culturaetunsmo.uatuma@Qmai|.com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165.84999999999999pt;margin-top:750.25pt;width:258.94999999999999pt;height:18.pt;z-index:25165773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Rua Ju&amp;tino da Melo, 1/5 — Centro - Sào Sebastião do Uaiurna/AM - CEP 6S1350-000 E - maII </w:t>
                      </w:r>
                      <w:r>
                        <w:rPr>
                          <w:color w:val="7AA0B4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BR" w:eastAsia="pt-BR" w:bidi="pt-BR"/>
                        </w:rPr>
                        <w:t>culturaetunsmo.uatuma@Qmai|.com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6.4.5 - O contratado regularmente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optante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pelo Simples Nacional, nos termos da Lei Complementar n? 123, de 2006, não sofrerá a retenção tributária quanto aos impostos e contribuições abrangidos por aquele</w:t>
      </w:r>
      <w:r>
        <w:br w:type="page"/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700" w:firstLine="0"/>
        <w:jc w:val="center"/>
      </w:pPr>
      <w:r>
        <w:drawing>
          <wp:anchor distT="0" distB="0" distL="114300" distR="114300" simplePos="0" relativeHeight="125829395" behindDoc="0" locked="0" layoutInCell="1" allowOverlap="1">
            <wp:simplePos x="0" y="0"/>
            <wp:positionH relativeFrom="page">
              <wp:posOffset>6349365</wp:posOffset>
            </wp:positionH>
            <wp:positionV relativeFrom="paragraph">
              <wp:posOffset>165100</wp:posOffset>
            </wp:positionV>
            <wp:extent cx="189230" cy="542290"/>
            <wp:wrapSquare wrapText="left"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189230" cy="5422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W^JLIMJUMÃ</w:t>
      </w:r>
    </w:p>
    <w:p>
      <w:pPr>
        <w:pStyle w:val="Style37"/>
        <w:keepNext w:val="0"/>
        <w:keepLines w:val="0"/>
        <w:widowControl w:val="0"/>
        <w:shd w:val="clear" w:color="auto" w:fill="auto"/>
        <w:tabs>
          <w:tab w:pos="5669" w:val="left"/>
        </w:tabs>
        <w:bidi w:val="0"/>
        <w:spacing w:before="0" w:after="300" w:line="240" w:lineRule="auto"/>
        <w:ind w:left="4320" w:right="0" w:firstLine="0"/>
        <w:jc w:val="both"/>
      </w:pPr>
      <w:r>
        <w:rPr>
          <w:color w:val="B0C7B0"/>
          <w:spacing w:val="0"/>
          <w:w w:val="100"/>
          <w:position w:val="0"/>
          <w:shd w:val="clear" w:color="auto" w:fill="auto"/>
          <w:lang w:val="pt-BR" w:eastAsia="pt-BR" w:bidi="pt-BR"/>
        </w:rPr>
        <w:t>TW*B4LMàh[&gt;O M</w:t>
        <w:tab/>
      </w:r>
      <w:r>
        <w:rPr>
          <w:b w:val="0"/>
          <w:bCs w:val="0"/>
          <w:i/>
          <w:iCs/>
          <w:color w:val="B0C7B0"/>
          <w:spacing w:val="0"/>
          <w:w w:val="100"/>
          <w:position w:val="0"/>
          <w:shd w:val="clear" w:color="auto" w:fill="auto"/>
          <w:lang w:val="pt-BR" w:eastAsia="pt-BR" w:bidi="pt-BR"/>
        </w:rPr>
        <w:t>f&amp;ft</w:t>
      </w:r>
      <w:r>
        <w:rPr>
          <w:color w:val="B0C7B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VOCffl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regime. No entanto, o pagamento ficará condicionado à apresentação de comprovação, por meio de documento oficial, de que faz jus ao tratamento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tributário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favorecido previsto na referida Lei Complementar.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Parágrafo primeiro;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Fica assegurado o estabelecimento 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reequifíbrio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econômico - financeiro inicial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contrato, na ocorrência de fato superveniente que implique a inviabilidade de sua execução;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Parágrafo segundo;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alterações obedecerão ao disposto nos artigos 124 ao 129, ao 131 e 134, da Lei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 xml:space="preserve">9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14.133/2021;</w:t>
      </w:r>
    </w:p>
    <w:p>
      <w:pPr>
        <w:pStyle w:val="Style2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596" w:val="left"/>
        </w:tabs>
        <w:bidi w:val="0"/>
        <w:spacing w:before="0" w:after="0" w:line="28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CONTRATADA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deverá apresentar à Secretaria Municipal de Cultura e Turismo, para fins de pagamento, os seguintes documentos atualizados:</w:t>
      </w:r>
    </w:p>
    <w:p>
      <w:pPr>
        <w:pStyle w:val="Style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510" w:val="left"/>
        </w:tabs>
        <w:bidi w:val="0"/>
        <w:spacing w:before="0" w:after="0" w:line="28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-Certidão Negativa de débitos de Tributos e Contribuições Municipais;</w:t>
      </w:r>
    </w:p>
    <w:p>
      <w:pPr>
        <w:pStyle w:val="Style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510" w:val="left"/>
        </w:tabs>
        <w:bidi w:val="0"/>
        <w:spacing w:before="0" w:after="0" w:line="28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-Certidão de Regularidade com o FGTS;</w:t>
      </w:r>
    </w:p>
    <w:p>
      <w:pPr>
        <w:pStyle w:val="Style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510" w:val="left"/>
        </w:tabs>
        <w:bidi w:val="0"/>
        <w:spacing w:before="0" w:after="0" w:line="28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Certidão de quitação de Tributos Federais, administradas pela Secretaria da Receita Federal;</w:t>
      </w:r>
    </w:p>
    <w:p>
      <w:pPr>
        <w:pStyle w:val="Style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510" w:val="left"/>
        </w:tabs>
        <w:bidi w:val="0"/>
        <w:spacing w:before="0" w:after="0" w:line="28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-Certidão de quitação de Tributos estaduais com a Fazenda do Estado ou Distrito Federal;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VI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Prova de inexistência de débitos inadimplidos perante a Justiça do Trabalho, mediante a apresentação da CNDT- Certidão Negativa de Débitos Trabalhistas.</w:t>
      </w:r>
    </w:p>
    <w:p>
      <w:pPr>
        <w:pStyle w:val="Style2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601" w:val="left"/>
        </w:tabs>
        <w:bidi w:val="0"/>
        <w:spacing w:before="0" w:after="260" w:line="28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SECRETARIA MUNICIPAL DE CULTURA E TURISMO,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encaminhará solicitação de pagamento ao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Setor financeiro da PMSSU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devidamente acompanhado da documentação necessária à sua liquidação.</w:t>
      </w:r>
    </w:p>
    <w:p>
      <w:pPr>
        <w:pStyle w:val="Style5"/>
        <w:keepNext/>
        <w:keepLines/>
        <w:widowControl w:val="0"/>
        <w:numPr>
          <w:ilvl w:val="0"/>
          <w:numId w:val="13"/>
        </w:numPr>
        <w:shd w:val="clear" w:color="auto" w:fill="auto"/>
        <w:tabs>
          <w:tab w:pos="438" w:val="left"/>
        </w:tabs>
        <w:bidi w:val="0"/>
        <w:spacing w:before="0" w:after="0" w:line="290" w:lineRule="auto"/>
        <w:ind w:left="0" w:right="0" w:firstLine="0"/>
        <w:jc w:val="both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Do Reajuste</w:t>
      </w:r>
      <w:bookmarkEnd w:id="11"/>
    </w:p>
    <w:p>
      <w:pPr>
        <w:pStyle w:val="Style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596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Os preços serão fixos e irreajustáveis no prazo de um ano, contado da data-base vinculada ao orçamento estimado para a contratação.</w:t>
      </w:r>
    </w:p>
    <w:p>
      <w:pPr>
        <w:pStyle w:val="Style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596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Dentro do prazo de vigência da contratação e mediante solicitação da contratada, os preços contratados poderão sofrer reajuste, após 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interregno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mínimo de um ano, aplicando-se o índice Nacional de Preços ao Consumidor Amplo - IPCA/IBGE, exclusivamente, para as obrigações iniciadas e concluídas após a ocorrência da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anualidade.</w:t>
      </w:r>
    </w:p>
    <w:p>
      <w:pPr>
        <w:pStyle w:val="Style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596" w:val="left"/>
        </w:tabs>
        <w:bidi w:val="0"/>
        <w:spacing w:before="0" w:after="2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Nos reajustes subsequentes ao primeiro 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interregno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mínimo de um ano será contado a partir dos efeitos financeiros do último reajuste.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SÉTIMA - DAS OBRIGAÇÕES</w:t>
      </w:r>
    </w:p>
    <w:p>
      <w:pPr>
        <w:pStyle w:val="Style5"/>
        <w:keepNext/>
        <w:keepLines/>
        <w:widowControl w:val="0"/>
        <w:numPr>
          <w:ilvl w:val="0"/>
          <w:numId w:val="25"/>
        </w:numPr>
        <w:shd w:val="clear" w:color="auto" w:fill="auto"/>
        <w:tabs>
          <w:tab w:pos="495" w:val="left"/>
        </w:tabs>
        <w:bidi w:val="0"/>
        <w:spacing w:before="0" w:after="0" w:line="290" w:lineRule="auto"/>
        <w:ind w:left="0" w:right="0" w:firstLine="0"/>
        <w:jc w:val="both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São obrigações da CONTRATADA:</w:t>
      </w:r>
      <w:bookmarkEnd w:id="12"/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332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Prestar os serviços de apresentações artísticas de acordo com as determinações do CONTRATANTE e normas previstas no projeto da festividade e demais documentos que integrarem o processo licitatório;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347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Fornecer, instalar, realizar manutenção, operação 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desmontagem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dos camarins, equipamentos próprios ou de animação inerentes à atração, bem como manter os mesmos em perfeitas condições de uso, durante todo período da locação;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332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Efetuar a devida substituição dos equipamentos, por outros equivalentes, quando por qualquer motivo algum dos equipamentos utilizados apresentarem qualquer tipo de defeito e/ou ficar impossibilitados de serem utilizados;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342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Manter durante toda a execução do contrato, em compatibilidade com as obrigações assumidas, todas as condições de habilitação e qualificação exigidas no Processo Licitatório;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e} A CONTRATADA se responsabilizará pela qualidade dos serviços prestados e por todo e qualquer prejuízo que possa ser causado à CONTRATANTE pelos mesmos;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f) É de responsabilidade da CONTRATADA o pagamento de todos os impostos, taxas, encargos, fretes, transportes e despesas que forem devidas em decorrência da formalização deste contrato.</w:t>
      </w:r>
    </w:p>
    <w:p>
      <w:pPr>
        <w:pStyle w:val="Style5"/>
        <w:keepNext/>
        <w:keepLines/>
        <w:widowControl w:val="0"/>
        <w:numPr>
          <w:ilvl w:val="0"/>
          <w:numId w:val="25"/>
        </w:numPr>
        <w:shd w:val="clear" w:color="auto" w:fill="auto"/>
        <w:tabs>
          <w:tab w:pos="486" w:val="left"/>
        </w:tabs>
        <w:bidi w:val="0"/>
        <w:spacing w:before="0" w:after="0" w:line="286" w:lineRule="auto"/>
        <w:ind w:left="0" w:right="0" w:firstLine="0"/>
        <w:jc w:val="both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São obrigações da CONTRATANTE:</w:t>
      </w:r>
      <w:bookmarkEnd w:id="13"/>
    </w:p>
    <w:p>
      <w:pPr>
        <w:pStyle w:val="Style2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27" w:val="left"/>
        </w:tabs>
        <w:bidi w:val="0"/>
        <w:spacing w:before="0" w:after="0" w:line="28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Proporcionar todas as necessidades para que a contratada possa desempenhar seus trabalhos dentro das normas deste Contrato;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a.l) É de responsabilidade da Contratante as despesas com transporte (Itapiranga-São Sebastião do Uatumã- Itapiranga);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a. 2) É de responsabilidade da Contratante que os equipamentos de som e iluminação estejam de acordo com o Rider Técnico dos artistas;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51" w:left="1381" w:right="1395" w:bottom="924" w:header="0" w:footer="496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5240" distL="0" distR="0" simplePos="0" relativeHeight="125829396" behindDoc="0" locked="0" layoutInCell="1" allowOverlap="1">
                <wp:simplePos x="0" y="0"/>
                <wp:positionH relativeFrom="page">
                  <wp:posOffset>884555</wp:posOffset>
                </wp:positionH>
                <wp:positionV relativeFrom="paragraph">
                  <wp:posOffset>0</wp:posOffset>
                </wp:positionV>
                <wp:extent cx="1295400" cy="37465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5400" cy="374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" w:name="bookmark4"/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Semturc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69.650000000000006pt;margin-top:0;width:102.pt;height:29.5pt;z-index:-125829357;mso-wrap-distance-left:0;mso-wrap-distance-right:0;mso-wrap-distance-bottom:1.2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" w:name="bookmark4"/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Semturc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4135" distB="2540" distL="0" distR="0" simplePos="0" relativeHeight="125829398" behindDoc="0" locked="0" layoutInCell="1" allowOverlap="1">
            <wp:simplePos x="0" y="0"/>
            <wp:positionH relativeFrom="page">
              <wp:posOffset>3944620</wp:posOffset>
            </wp:positionH>
            <wp:positionV relativeFrom="paragraph">
              <wp:posOffset>64135</wp:posOffset>
            </wp:positionV>
            <wp:extent cx="1444625" cy="323215"/>
            <wp:wrapTopAndBottom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1444625" cy="3232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67310" distB="0" distL="0" distR="0" simplePos="0" relativeHeight="125829399" behindDoc="0" locked="0" layoutInCell="1" allowOverlap="1">
            <wp:simplePos x="0" y="0"/>
            <wp:positionH relativeFrom="page">
              <wp:posOffset>5417185</wp:posOffset>
            </wp:positionH>
            <wp:positionV relativeFrom="paragraph">
              <wp:posOffset>67310</wp:posOffset>
            </wp:positionV>
            <wp:extent cx="347345" cy="323215"/>
            <wp:wrapTopAndBottom/>
            <wp:docPr id="47" name="Shape 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box 48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347345" cy="3232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69850" distB="0" distL="0" distR="0" simplePos="0" relativeHeight="125829400" behindDoc="0" locked="0" layoutInCell="1" allowOverlap="1">
            <wp:simplePos x="0" y="0"/>
            <wp:positionH relativeFrom="page">
              <wp:posOffset>5800725</wp:posOffset>
            </wp:positionH>
            <wp:positionV relativeFrom="paragraph">
              <wp:posOffset>69850</wp:posOffset>
            </wp:positionV>
            <wp:extent cx="804545" cy="323215"/>
            <wp:wrapTopAndBottom/>
            <wp:docPr id="49" name="Shape 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box 50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804545" cy="32321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51" w:left="0" w:right="0" w:bottom="351" w:header="0" w:footer="3" w:gutter="0"/>
          <w:cols w:space="720"/>
          <w:noEndnote/>
          <w:rtlGutter w:val="0"/>
          <w:docGrid w:linePitch="360"/>
        </w:sectPr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51" w:left="1378" w:right="1431" w:bottom="351" w:header="0" w:footer="3" w:gutter="0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Rua: Ji.ismo de Mèk&gt; 1 /5-Cenlro-SitO Sebasbao do UatufnãíAM - CEP' fiS1 3S0-OÕÍ’</w:t>
        <w:br/>
      </w:r>
      <w:r>
        <w:rPr>
          <w:i/>
          <w:iCs/>
          <w:color w:val="7AA0B4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 . </w:t>
      </w:r>
      <w:r>
        <w:rPr>
          <w:color w:val="7AA0B4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cij|turaetur.smo,aatunia@gnia</w:t>
      </w:r>
      <w:r>
        <w:rPr>
          <w:color w:val="7AA0B4"/>
          <w:spacing w:val="0"/>
          <w:w w:val="100"/>
          <w:position w:val="0"/>
          <w:shd w:val="clear" w:color="auto" w:fill="auto"/>
          <w:lang w:val="pt-BR" w:eastAsia="pt-BR" w:bidi="pt-BR"/>
        </w:rPr>
        <w:t>ll.co</w:t>
      </w:r>
      <w:r>
        <w:rPr>
          <w:color w:val="7AA0B4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w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401" behindDoc="0" locked="0" layoutInCell="1" allowOverlap="1">
            <wp:simplePos x="0" y="0"/>
            <wp:positionH relativeFrom="page">
              <wp:posOffset>2590165</wp:posOffset>
            </wp:positionH>
            <wp:positionV relativeFrom="paragraph">
              <wp:posOffset>12700</wp:posOffset>
            </wp:positionV>
            <wp:extent cx="609600" cy="579120"/>
            <wp:wrapSquare wrapText="right"/>
            <wp:docPr id="51" name="Shape 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box 52"/>
                    <pic:cNvPicPr/>
                  </pic:nvPicPr>
                  <pic:blipFill>
                    <a:blip r:embed="rId39"/>
                    <a:stretch/>
                  </pic:blipFill>
                  <pic:spPr>
                    <a:xfrm>
                      <a:ext cx="609600" cy="57912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38100" distB="417830" distL="114300" distR="4293235" simplePos="0" relativeHeight="125829402" behindDoc="0" locked="0" layoutInCell="1" allowOverlap="1">
                <wp:simplePos x="0" y="0"/>
                <wp:positionH relativeFrom="page">
                  <wp:posOffset>862330</wp:posOffset>
                </wp:positionH>
                <wp:positionV relativeFrom="paragraph">
                  <wp:posOffset>8952230</wp:posOffset>
                </wp:positionV>
                <wp:extent cx="1292225" cy="374650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2225" cy="374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4" w:name="bookmark14"/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Semturc</w:t>
                            </w:r>
                            <w:bookmarkEnd w:id="1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67.900000000000006pt;margin-top:704.89999999999998pt;width:101.75pt;height:29.5pt;z-index:-125829351;mso-wrap-distance-left:9.pt;mso-wrap-distance-top:3.pt;mso-wrap-distance-right:338.05000000000001pt;mso-wrap-distance-bottom:32.899999999999999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4" w:name="bookmark14"/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Semturc</w:t>
                      </w:r>
                      <w:bookmarkEnd w:id="1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7955" distB="374650" distL="2235835" distR="114300" simplePos="0" relativeHeight="125829404" behindDoc="0" locked="0" layoutInCell="1" allowOverlap="1">
                <wp:simplePos x="0" y="0"/>
                <wp:positionH relativeFrom="page">
                  <wp:posOffset>2983865</wp:posOffset>
                </wp:positionH>
                <wp:positionV relativeFrom="paragraph">
                  <wp:posOffset>9062085</wp:posOffset>
                </wp:positionV>
                <wp:extent cx="3349625" cy="307975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49625" cy="30797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480"/>
                              <w:gridCol w:w="499"/>
                              <w:gridCol w:w="451"/>
                              <w:gridCol w:w="970"/>
                              <w:gridCol w:w="485"/>
                              <w:gridCol w:w="456"/>
                              <w:gridCol w:w="970"/>
                              <w:gridCol w:w="480"/>
                              <w:gridCol w:w="485"/>
                            </w:tblGrid>
                            <w:tr>
                              <w:trPr>
                                <w:tblHeader/>
                                <w:trHeight w:val="485" w:hRule="exact"/>
                              </w:trPr>
                              <w:tc>
                                <w:tcPr>
                                  <w:tcBorders/>
                                  <w:shd w:val="clear" w:color="auto" w:fill="F37E85"/>
                                  <w:vAlign w:val="center"/>
                                </w:tcPr>
                                <w:p>
                                  <w:pPr>
                                    <w:pStyle w:val="Style10"/>
                                    <w:keepNext w:val="0"/>
                                    <w:keepLines w:val="0"/>
                                    <w:widowControl w:val="0"/>
                                    <w:pBdr>
                                      <w:top w:val="single" w:sz="0" w:space="0" w:color="F37C85"/>
                                      <w:left w:val="single" w:sz="0" w:space="0" w:color="F37C85"/>
                                      <w:bottom w:val="single" w:sz="0" w:space="0" w:color="F37C85"/>
                                      <w:right w:val="single" w:sz="0" w:space="0" w:color="F37C85"/>
                                    </w:pBdr>
                                    <w:shd w:val="clear" w:color="auto" w:fill="F37C85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FFFFFF"/>
                                      <w:spacing w:val="0"/>
                                      <w:w w:val="100"/>
                                      <w:position w:val="0"/>
                                      <w:sz w:val="40"/>
                                      <w:szCs w:val="40"/>
                                      <w:shd w:val="clear" w:color="auto" w:fill="auto"/>
                                      <w:lang w:val="pt-BR" w:eastAsia="pt-BR" w:bidi="pt-BR"/>
                                    </w:rPr>
                                    <w:t>1©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81C691"/>
                                  <w:vAlign w:val="center"/>
                                </w:tcPr>
                                <w:p>
                                  <w:pPr>
                                    <w:pStyle w:val="Style10"/>
                                    <w:keepNext w:val="0"/>
                                    <w:keepLines w:val="0"/>
                                    <w:widowControl w:val="0"/>
                                    <w:pBdr>
                                      <w:top w:val="single" w:sz="0" w:space="0" w:color="84C794"/>
                                      <w:left w:val="single" w:sz="0" w:space="0" w:color="84C794"/>
                                      <w:bottom w:val="single" w:sz="0" w:space="0" w:color="84C794"/>
                                      <w:right w:val="single" w:sz="0" w:space="0" w:color="84C794"/>
                                    </w:pBdr>
                                    <w:shd w:val="clear" w:color="auto" w:fill="84C794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46"/>
                                      <w:szCs w:val="46"/>
                                    </w:rPr>
                                  </w:pPr>
                                  <w:r>
                                    <w:rPr>
                                      <w:i/>
                                      <w:iCs/>
                                      <w:color w:val="FFFFFF"/>
                                      <w:spacing w:val="0"/>
                                      <w:w w:val="100"/>
                                      <w:position w:val="0"/>
                                      <w:sz w:val="46"/>
                                      <w:szCs w:val="46"/>
                                      <w:shd w:val="clear" w:color="auto" w:fill="auto"/>
                                      <w:lang w:val="pt-BR" w:eastAsia="pt-BR" w:bidi="pt-BR"/>
                                    </w:rPr>
                                    <w:t>&amp;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0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18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9"/>
                                      <w:szCs w:val="9"/>
                                      <w:shd w:val="clear" w:color="auto" w:fill="auto"/>
                                      <w:lang w:val="pt-BR" w:eastAsia="pt-BR" w:bidi="pt-BR"/>
                                    </w:rPr>
                                    <w:t>■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81C691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0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ED7A82"/>
                                      <w:spacing w:val="0"/>
                                      <w:w w:val="100"/>
                                      <w:position w:val="0"/>
                                      <w:sz w:val="40"/>
                                      <w:szCs w:val="40"/>
                                      <w:shd w:val="clear" w:color="auto" w:fill="auto"/>
                                      <w:lang w:val="pt-BR" w:eastAsia="pt-BR" w:bidi="pt-BR"/>
                                    </w:rPr>
                                    <w:t>1^ J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0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color w:val="7AA0B4"/>
                                      <w:spacing w:val="0"/>
                                      <w:w w:val="100"/>
                                      <w:position w:val="0"/>
                                      <w:sz w:val="36"/>
                                      <w:szCs w:val="36"/>
                                      <w:shd w:val="clear" w:color="auto" w:fill="auto"/>
                                      <w:lang w:val="pt-BR" w:eastAsia="pt-BR" w:bidi="pt-BR"/>
                                    </w:rPr>
                                    <w:t>T 1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81C691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234.94999999999999pt;margin-top:713.54999999999995pt;width:263.75pt;height:24.25pt;z-index:-125829349;mso-wrap-distance-left:176.05000000000001pt;mso-wrap-distance-top:11.65pt;mso-wrap-distance-right:9.pt;mso-wrap-distance-bottom:29.5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480"/>
                        <w:gridCol w:w="499"/>
                        <w:gridCol w:w="451"/>
                        <w:gridCol w:w="970"/>
                        <w:gridCol w:w="485"/>
                        <w:gridCol w:w="456"/>
                        <w:gridCol w:w="970"/>
                        <w:gridCol w:w="480"/>
                        <w:gridCol w:w="485"/>
                      </w:tblGrid>
                      <w:tr>
                        <w:trPr>
                          <w:tblHeader/>
                          <w:trHeight w:val="485" w:hRule="exact"/>
                        </w:trPr>
                        <w:tc>
                          <w:tcPr>
                            <w:tcBorders/>
                            <w:shd w:val="clear" w:color="auto" w:fill="F37E85"/>
                            <w:vAlign w:val="center"/>
                          </w:tcPr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F37C85"/>
                                <w:left w:val="single" w:sz="0" w:space="0" w:color="F37C85"/>
                                <w:bottom w:val="single" w:sz="0" w:space="0" w:color="F37C85"/>
                                <w:right w:val="single" w:sz="0" w:space="0" w:color="F37C85"/>
                              </w:pBdr>
                              <w:shd w:val="clear" w:color="auto" w:fill="F37C85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FFFFFF"/>
                                <w:spacing w:val="0"/>
                                <w:w w:val="100"/>
                                <w:position w:val="0"/>
                                <w:sz w:val="40"/>
                                <w:szCs w:val="40"/>
                                <w:shd w:val="clear" w:color="auto" w:fill="auto"/>
                                <w:lang w:val="pt-BR" w:eastAsia="pt-BR" w:bidi="pt-BR"/>
                              </w:rPr>
                              <w:t>1©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81C691"/>
                            <w:vAlign w:val="center"/>
                          </w:tcPr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84C794"/>
                                <w:left w:val="single" w:sz="0" w:space="0" w:color="84C794"/>
                                <w:bottom w:val="single" w:sz="0" w:space="0" w:color="84C794"/>
                                <w:right w:val="single" w:sz="0" w:space="0" w:color="84C794"/>
                              </w:pBdr>
                              <w:shd w:val="clear" w:color="auto" w:fill="84C794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46"/>
                                <w:szCs w:val="46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FFFFFF"/>
                                <w:spacing w:val="0"/>
                                <w:w w:val="100"/>
                                <w:position w:val="0"/>
                                <w:sz w:val="46"/>
                                <w:szCs w:val="46"/>
                                <w:shd w:val="clear" w:color="auto" w:fill="auto"/>
                                <w:lang w:val="pt-BR" w:eastAsia="pt-BR" w:bidi="pt-BR"/>
                              </w:rPr>
                              <w:t>&amp;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180" w:after="0" w:line="240" w:lineRule="auto"/>
                              <w:ind w:left="0" w:right="0" w:firstLine="0"/>
                              <w:jc w:val="left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9"/>
                                <w:szCs w:val="9"/>
                                <w:shd w:val="clear" w:color="auto" w:fill="auto"/>
                                <w:lang w:val="pt-BR" w:eastAsia="pt-BR" w:bidi="pt-BR"/>
                              </w:rPr>
                              <w:t>■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81C691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ED7A82"/>
                                <w:spacing w:val="0"/>
                                <w:w w:val="100"/>
                                <w:position w:val="0"/>
                                <w:sz w:val="40"/>
                                <w:szCs w:val="40"/>
                                <w:shd w:val="clear" w:color="auto" w:fill="auto"/>
                                <w:lang w:val="pt-BR" w:eastAsia="pt-BR" w:bidi="pt-BR"/>
                              </w:rPr>
                              <w:t>1^ J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7AA0B4"/>
                                <w:spacing w:val="0"/>
                                <w:w w:val="100"/>
                                <w:position w:val="0"/>
                                <w:sz w:val="36"/>
                                <w:szCs w:val="36"/>
                                <w:shd w:val="clear" w:color="auto" w:fill="auto"/>
                                <w:lang w:val="pt-BR" w:eastAsia="pt-BR" w:bidi="pt-BR"/>
                              </w:rPr>
                              <w:t>T 1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81C691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2096770</wp:posOffset>
                </wp:positionH>
                <wp:positionV relativeFrom="paragraph">
                  <wp:posOffset>9519285</wp:posOffset>
                </wp:positionV>
                <wp:extent cx="3288665" cy="225425"/>
                <wp:wrapNone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8866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Rua: JusiiHo ce Méfo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pt-BR" w:eastAsia="pt-BR" w:bidi="pt-BR"/>
                              </w:rPr>
                              <w:t>1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75 — Centro - Sáo Sebastião do Uaiumã/AM - CEP 691150-000 E-mall </w:t>
                            </w:r>
                            <w:r>
                              <w:rPr>
                                <w:color w:val="7AA0B4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culHjraetunsmo.u3!uma@oniall,com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165.09999999999999pt;margin-top:749.54999999999995pt;width:258.94999999999999pt;height:17.75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Rua: JusiiHo ce Méfo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pt-BR" w:eastAsia="pt-BR" w:bidi="pt-BR"/>
                        </w:rPr>
                        <w:t>1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75 — Centro - Sáo Sebastião do Uaiumã/AM - CEP 691150-000 E-mall </w:t>
                      </w:r>
                      <w:r>
                        <w:rPr>
                          <w:color w:val="7AA0B4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BR" w:eastAsia="pt-BR" w:bidi="pt-BR"/>
                        </w:rPr>
                        <w:t>culHjraetunsmo.u3!uma@oniall,com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49"/>
        <w:keepNext w:val="0"/>
        <w:keepLines w:val="0"/>
        <w:widowControl w:val="0"/>
        <w:shd w:val="clear" w:color="auto" w:fill="auto"/>
        <w:tabs>
          <w:tab w:pos="4977" w:val="left"/>
        </w:tabs>
        <w:bidi w:val="0"/>
        <w:spacing w:before="0" w:after="0" w:line="240" w:lineRule="auto"/>
        <w:ind w:right="0"/>
        <w:jc w:val="both"/>
        <w:rPr>
          <w:sz w:val="22"/>
          <w:szCs w:val="22"/>
        </w:rPr>
      </w:pPr>
      <w:r>
        <w:rPr>
          <w:rFonts w:ascii="Arial" w:eastAsia="Arial" w:hAnsi="Arial" w:cs="Arial"/>
          <w:b/>
          <w:bCs/>
          <w:smallCaps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sao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z w:val="28"/>
          <w:szCs w:val="28"/>
          <w:shd w:val="clear" w:color="auto" w:fill="auto"/>
          <w:lang w:val="pt-BR" w:eastAsia="pt-BR" w:bidi="pt-BR"/>
        </w:rPr>
        <w:t xml:space="preserve"> scBAsnAo </w:t>
      </w:r>
      <w:r>
        <w:rPr>
          <w:rFonts w:ascii="Arial" w:eastAsia="Arial" w:hAnsi="Arial" w:cs="Arial"/>
          <w:b/>
          <w:bCs/>
          <w:smallCaps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do</w:t>
        <w:tab/>
      </w:r>
      <w:r>
        <w:rPr>
          <w:rFonts w:ascii="Arial" w:eastAsia="Arial" w:hAnsi="Arial" w:cs="Arial"/>
          <w:b/>
          <w:bCs/>
          <w:smallCap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&lt;&gt;</w:t>
      </w:r>
    </w:p>
    <w:p>
      <w:pPr>
        <w:pStyle w:val="Style35"/>
        <w:keepNext w:val="0"/>
        <w:keepLines w:val="0"/>
        <w:widowControl w:val="0"/>
        <w:shd w:val="clear" w:color="auto" w:fill="auto"/>
        <w:tabs>
          <w:tab w:pos="4977" w:val="left"/>
        </w:tabs>
        <w:bidi w:val="0"/>
        <w:spacing w:before="0" w:after="0" w:line="202" w:lineRule="auto"/>
        <w:ind w:left="0" w:right="0" w:firstLine="0"/>
        <w:jc w:val="both"/>
      </w:pPr>
      <w:r>
        <w:drawing>
          <wp:anchor distT="0" distB="0" distL="0" distR="0" simplePos="0" relativeHeight="125829406" behindDoc="0" locked="0" layoutInCell="1" allowOverlap="1">
            <wp:simplePos x="0" y="0"/>
            <wp:positionH relativeFrom="page">
              <wp:posOffset>6790690</wp:posOffset>
            </wp:positionH>
            <wp:positionV relativeFrom="paragraph">
              <wp:posOffset>139700</wp:posOffset>
            </wp:positionV>
            <wp:extent cx="164465" cy="396240"/>
            <wp:wrapSquare wrapText="bothSides"/>
            <wp:docPr id="59" name="Shape 5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box 60"/>
                    <pic:cNvPicPr/>
                  </pic:nvPicPr>
                  <pic:blipFill>
                    <a:blip r:embed="rId41"/>
                    <a:stretch/>
                  </pic:blipFill>
                  <pic:spPr>
                    <a:xfrm>
                      <a:ext cx="16446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BMMTUMÃ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620" w:right="0" w:firstLine="60"/>
        <w:jc w:val="left"/>
      </w:pPr>
      <w:r>
        <w:rPr>
          <w:color w:val="B0C7B0"/>
          <w:spacing w:val="0"/>
          <w:w w:val="100"/>
          <w:position w:val="0"/>
          <w:shd w:val="clear" w:color="auto" w:fill="auto"/>
          <w:lang w:val="pt-BR" w:eastAsia="pt-BR" w:bidi="pt-BR"/>
        </w:rPr>
        <w:t>TMa*l HJ hípo MAÜ f»I&gt;» VOCC'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a.3) E de responsabilidade da Contratante o pagamento do ECAD devido em decorrência da formalização deste contrato.</w:t>
      </w:r>
    </w:p>
    <w:p>
      <w:pPr>
        <w:pStyle w:val="Style2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14" w:val="left"/>
        </w:tabs>
        <w:bidi w:val="0"/>
        <w:spacing w:before="0" w:after="0" w:line="29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Acompanhar e fiscalizar a prestação dos serviços por parte da CONTRATADA;</w:t>
      </w:r>
    </w:p>
    <w:p>
      <w:pPr>
        <w:pStyle w:val="Style2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14" w:val="left"/>
        </w:tabs>
        <w:bidi w:val="0"/>
        <w:spacing w:before="0" w:after="0" w:line="29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Paralisar ou suspender a qualquer tempo, a execução dos serviços, de forma parcial ou total, sempre que houver descumprimento das normas pré-estabelecidas neste Contrato e no instrumento convocatório e seus anexos;</w:t>
      </w:r>
    </w:p>
    <w:p>
      <w:pPr>
        <w:pStyle w:val="Style2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19" w:val="left"/>
        </w:tabs>
        <w:bidi w:val="0"/>
        <w:spacing w:before="0" w:after="0" w:line="29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Efetuar o pagamento dos serviços contratados na forma e prazo previstos neste Contrato.</w:t>
      </w:r>
    </w:p>
    <w:p>
      <w:pPr>
        <w:pStyle w:val="Style2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19" w:val="left"/>
        </w:tabs>
        <w:bidi w:val="0"/>
        <w:spacing w:before="0" w:after="240" w:line="29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Notificar a CONTRATADA qualquer irregularidade encontrada no fornecimento dos serviços.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both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OITAVA - DAS PENALIDADES</w:t>
      </w:r>
      <w:bookmarkEnd w:id="16"/>
    </w:p>
    <w:p>
      <w:pPr>
        <w:pStyle w:val="Style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396" w:val="left"/>
        </w:tabs>
        <w:bidi w:val="0"/>
        <w:spacing w:before="0" w:after="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Comete infração administrativa o fornecedor que praticar quaisquer das hipóteses previstas no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art. 155 da Lei n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vertAlign w:val="superscript"/>
          <w:lang w:val="pt-BR" w:eastAsia="pt-BR" w:bidi="pt-BR"/>
        </w:rPr>
        <w:t>g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 xml:space="preserve"> 14.133/2021,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quais sejam:</w:t>
      </w:r>
    </w:p>
    <w:p>
      <w:pPr>
        <w:pStyle w:val="Style2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666" w:val="left"/>
        </w:tabs>
        <w:bidi w:val="0"/>
        <w:spacing w:before="0" w:after="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dar causa à inexecução parcial do contrato;</w:t>
      </w:r>
    </w:p>
    <w:p>
      <w:pPr>
        <w:pStyle w:val="Style2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666" w:val="left"/>
        </w:tabs>
        <w:bidi w:val="0"/>
        <w:spacing w:before="0" w:after="0" w:line="293" w:lineRule="auto"/>
        <w:ind w:left="620" w:right="0" w:hanging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dar causa à inexecução parcial do contrato que cause grave dano à Administração, ao funcionamento dos serviços públicos ou ao interesse coletivo;</w:t>
      </w:r>
    </w:p>
    <w:p>
      <w:pPr>
        <w:pStyle w:val="Style2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666" w:val="left"/>
        </w:tabs>
        <w:bidi w:val="0"/>
        <w:spacing w:before="0" w:after="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dar causa à inexecução total do contrato;</w:t>
      </w:r>
    </w:p>
    <w:p>
      <w:pPr>
        <w:pStyle w:val="Style2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666" w:val="left"/>
        </w:tabs>
        <w:bidi w:val="0"/>
        <w:spacing w:before="0" w:after="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deixar de entregara documentação exigida para o certame;</w:t>
      </w:r>
    </w:p>
    <w:p>
      <w:pPr>
        <w:pStyle w:val="Style2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666" w:val="left"/>
        </w:tabs>
        <w:bidi w:val="0"/>
        <w:spacing w:before="0" w:after="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não manter a proposta, salvo em decorrência de fato superveniente devidamente justificado;</w:t>
      </w:r>
    </w:p>
    <w:p>
      <w:pPr>
        <w:pStyle w:val="Style2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666" w:val="left"/>
        </w:tabs>
        <w:bidi w:val="0"/>
        <w:spacing w:before="0" w:after="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não celebrar o contrato ou não entregar a documentação exigida para a contratação, quando convocado dentro do prazo de validade de sua proposta;</w:t>
      </w:r>
    </w:p>
    <w:p>
      <w:pPr>
        <w:pStyle w:val="Style2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666" w:val="left"/>
        </w:tabs>
        <w:bidi w:val="0"/>
        <w:spacing w:before="0" w:after="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ensejar o retardamento da execução ou da entrega do objeto da licitação sem motivo justificado;</w:t>
      </w:r>
    </w:p>
    <w:p>
      <w:pPr>
        <w:pStyle w:val="Style2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666" w:val="left"/>
        </w:tabs>
        <w:bidi w:val="0"/>
        <w:spacing w:before="0" w:after="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apresentar declaração ou documentação falsa exigida para o certame ou prestar declaração falsa durante a dispensa eletrônica ou a execução do contrato;</w:t>
      </w:r>
    </w:p>
    <w:p>
      <w:pPr>
        <w:pStyle w:val="Style2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666" w:val="left"/>
        </w:tabs>
        <w:bidi w:val="0"/>
        <w:spacing w:before="0" w:after="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praticar atos ilícitos com vistas a frustrar os objetivos deste certame.</w:t>
      </w:r>
    </w:p>
    <w:p>
      <w:pPr>
        <w:pStyle w:val="Style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666" w:val="left"/>
        </w:tabs>
        <w:bidi w:val="0"/>
        <w:spacing w:before="0" w:after="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fornecedor que cometer qualquer das infrações discriminadas nos subitens anteriores ficará sujeito, sem prejuízo da responsabilidade civil e criminal, às seguintes sanções:</w:t>
      </w:r>
    </w:p>
    <w:p>
      <w:pPr>
        <w:pStyle w:val="Style2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666" w:val="left"/>
        </w:tabs>
        <w:bidi w:val="0"/>
        <w:spacing w:before="0" w:after="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Advertência, quando não se justificar a imposição de penalidade mais grave;</w:t>
      </w:r>
    </w:p>
    <w:p>
      <w:pPr>
        <w:pStyle w:val="Style2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666" w:val="left"/>
        </w:tabs>
        <w:bidi w:val="0"/>
        <w:spacing w:before="0" w:after="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Multa de 10% (dez por cento) sobre o valor estimado do(s) item(s) prejudicado(s) pela conduta do fornecedor;</w:t>
      </w:r>
    </w:p>
    <w:p>
      <w:pPr>
        <w:pStyle w:val="Style2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666" w:val="left"/>
        </w:tabs>
        <w:bidi w:val="0"/>
        <w:spacing w:before="0" w:after="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Impedimento de licitar e contratar no âmbito da Administração Pública direta e indireta do ente federativo que tiver aplicado a sanção, pelò prazo máximo de 3 (três) anos;</w:t>
      </w:r>
    </w:p>
    <w:p>
      <w:pPr>
        <w:pStyle w:val="Style2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666" w:val="left"/>
        </w:tabs>
        <w:bidi w:val="0"/>
        <w:spacing w:before="0" w:after="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Declaração de inidoneidade para licitar ou contratar, que impedirá o responsável de licitar ou contratar no âmbito da Administração Pública direta e indireta dé todos os entes federativos, pelo prazo mínimo de 3 (três) anos e máximo de 6 (seis) anos;</w:t>
      </w:r>
    </w:p>
    <w:p>
      <w:pPr>
        <w:pStyle w:val="Style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666" w:val="left"/>
        </w:tabs>
        <w:bidi w:val="0"/>
        <w:spacing w:before="0" w:after="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aplicação das sanções previstas neste Contrato não exclui, em hipótese alguma, a obrigação de reparação integral do dano causado à Contratante (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art. 156, §9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vertAlign w:val="superscript"/>
          <w:lang w:val="pt-BR" w:eastAsia="pt-BR" w:bidi="pt-BR"/>
        </w:rPr>
        <w:t>g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)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Todas as sanções previstas neste Aviso poderão ser aplicadas cumulativamente com a multa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(art. 156, §7^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).</w:t>
      </w:r>
    </w:p>
    <w:p>
      <w:pPr>
        <w:pStyle w:val="Style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666" w:val="left"/>
        </w:tabs>
        <w:bidi w:val="0"/>
        <w:spacing w:before="0" w:after="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Antes da aplicação da multa, será facultada a defesa do interessado no prazo de 15 (quinze) dias úteis, contado da data de sua intimação (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art. 157)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.</w:t>
      </w:r>
    </w:p>
    <w:p>
      <w:pPr>
        <w:pStyle w:val="Style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666" w:val="left"/>
        </w:tabs>
        <w:bidi w:val="0"/>
        <w:spacing w:before="0" w:after="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 a multa aplicada e as indenizações cabíveis forem superiores ao valor do pagamento eventualmente devido pelo Contratante ao Contratado, além da perda desse valor, a diferença será descontada da garantia prestada ou será cobrada judicialmente (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art. 156, §8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vertAlign w:val="superscript"/>
          <w:lang w:val="pt-BR" w:eastAsia="pt-BR" w:bidi="pt-BR"/>
        </w:rPr>
        <w:t>g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)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.</w:t>
      </w:r>
    </w:p>
    <w:p>
      <w:pPr>
        <w:pStyle w:val="Style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666" w:val="left"/>
        </w:tabs>
        <w:bidi w:val="0"/>
        <w:spacing w:before="0" w:after="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Prevíamente ao encaminhamento a cobrança judicial, a multa poderá ser recolhida administratívamente no prazo máximo de 30 (trinta)dias, a contar da data do recebimento da comunicação enviada pela autoridade competente.</w:t>
      </w:r>
    </w:p>
    <w:p>
      <w:pPr>
        <w:pStyle w:val="Style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666" w:val="left"/>
        </w:tabs>
        <w:bidi w:val="0"/>
        <w:spacing w:before="0" w:after="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aplicação das sanções realizar-se-á em processo administrativo que assegure o contraditório e a ampla defesa ao Contratado, observando-se o procedimento previsto no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caput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 parágrafos do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art. 158 da Lei n9 14.133/2021,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para as penalidades de impedimento de licitar e contratar e de declaração de inidoneidade para licitar ou contratar.</w:t>
      </w:r>
    </w:p>
    <w:p>
      <w:pPr>
        <w:pStyle w:val="Style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666" w:val="left"/>
        </w:tabs>
        <w:bidi w:val="0"/>
        <w:spacing w:before="0" w:after="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Na aplicação das sanções serão considerados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(art. 156, §1^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):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12" w:lineRule="auto"/>
        <w:ind w:left="4300" w:right="0" w:firstLine="0"/>
        <w:jc w:val="left"/>
        <w:rPr>
          <w:sz w:val="17"/>
          <w:szCs w:val="17"/>
        </w:rPr>
      </w:pPr>
      <w:r>
        <w:drawing>
          <wp:anchor distT="0" distB="0" distL="114300" distR="114300" simplePos="0" relativeHeight="125829407" behindDoc="0" locked="0" layoutInCell="1" allowOverlap="1">
            <wp:simplePos x="0" y="0"/>
            <wp:positionH relativeFrom="page">
              <wp:posOffset>6252845</wp:posOffset>
            </wp:positionH>
            <wp:positionV relativeFrom="margin">
              <wp:posOffset>-8890</wp:posOffset>
            </wp:positionV>
            <wp:extent cx="633730" cy="890270"/>
            <wp:wrapSquare wrapText="bothSides"/>
            <wp:docPr id="61" name="Shape 6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box 62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ext cx="633730" cy="89027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ED7A82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SÃO SEBASTIÃO DO</w:t>
      </w:r>
    </w:p>
    <w:p>
      <w:pPr>
        <w:pStyle w:val="Style56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left"/>
      </w:pPr>
      <w:bookmarkStart w:id="17" w:name="bookmark17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W!auatumã</w:t>
      </w:r>
      <w:bookmarkEnd w:id="17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00" w:line="199" w:lineRule="auto"/>
        <w:ind w:left="4300" w:right="0" w:firstLine="0"/>
        <w:jc w:val="left"/>
        <w:rPr>
          <w:sz w:val="10"/>
          <w:szCs w:val="10"/>
        </w:rPr>
      </w:pPr>
      <w:r>
        <w:rPr>
          <w:b/>
          <w:bCs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TMMLMIlDO MAl* r&lt;Hl l/OCfF</w:t>
      </w:r>
    </w:p>
    <w:p>
      <w:pPr>
        <w:pStyle w:val="Style2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660" w:val="left"/>
        </w:tabs>
        <w:bidi w:val="0"/>
        <w:spacing w:before="0" w:after="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natureza e a gravidade da infração cometida;</w:t>
      </w:r>
    </w:p>
    <w:p>
      <w:pPr>
        <w:pStyle w:val="Style2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660" w:val="left"/>
        </w:tabs>
        <w:bidi w:val="0"/>
        <w:spacing w:before="0" w:after="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peculiaridades do caso concreto;</w:t>
      </w:r>
    </w:p>
    <w:p>
      <w:pPr>
        <w:pStyle w:val="Style2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660" w:val="left"/>
        </w:tabs>
        <w:bidi w:val="0"/>
        <w:spacing w:before="0" w:after="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circunstâncias agravantes ou atenuantes;</w:t>
      </w:r>
    </w:p>
    <w:p>
      <w:pPr>
        <w:pStyle w:val="Style2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660" w:val="left"/>
        </w:tabs>
        <w:bidi w:val="0"/>
        <w:spacing w:before="0" w:after="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os danos que dela provierem para o Contratante;</w:t>
      </w:r>
    </w:p>
    <w:p>
      <w:pPr>
        <w:pStyle w:val="Style2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660" w:val="left"/>
        </w:tabs>
        <w:bidi w:val="0"/>
        <w:spacing w:before="0" w:after="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implantação ou o aperfeiçoamento de programa de integridade, conforme normas e orientações dos órgãos de controle.</w:t>
      </w:r>
    </w:p>
    <w:p>
      <w:pPr>
        <w:pStyle w:val="Style2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660" w:val="left"/>
        </w:tabs>
        <w:bidi w:val="0"/>
        <w:spacing w:before="0" w:after="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 (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art. 160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).</w:t>
      </w:r>
    </w:p>
    <w:p>
      <w:pPr>
        <w:pStyle w:val="Style2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660" w:val="left"/>
        </w:tabs>
        <w:bidi w:val="0"/>
        <w:spacing w:before="0" w:after="24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 sanções de impedimento de licitar e contratar e declaração de inidoneidade para licitar ou contratar são passíveis de reabilitação na forma do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art. 163 da Lei n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vertAlign w:val="superscript"/>
          <w:lang w:val="pt-BR" w:eastAsia="pt-BR" w:bidi="pt-BR"/>
        </w:rPr>
        <w:t>s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 xml:space="preserve"> 14.133/2021.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both"/>
      </w:pP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NONA - DA RESCISÃO</w:t>
      </w:r>
      <w:bookmarkEnd w:id="18"/>
    </w:p>
    <w:p>
      <w:pPr>
        <w:pStyle w:val="Style2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471" w:val="left"/>
        </w:tabs>
        <w:bidi w:val="0"/>
        <w:spacing w:before="0" w:after="0" w:line="29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Constituirão motivos para extinção do contrato, a qual deverá ser formalmente motivada nos autos do processo, assegurados o contraditório e a ampla defesa, as seguintes situações:</w:t>
      </w:r>
    </w:p>
    <w:p>
      <w:pPr>
        <w:pStyle w:val="Style2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207" w:val="left"/>
        </w:tabs>
        <w:bidi w:val="0"/>
        <w:spacing w:before="0" w:after="0" w:line="29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não cumprimento ou cumprimento irregular de normas editalícias ou de cláusulas contratuais, de especificações, de projetos ou de prazos;</w:t>
      </w:r>
    </w:p>
    <w:p>
      <w:pPr>
        <w:pStyle w:val="Style2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265" w:val="left"/>
        </w:tabs>
        <w:bidi w:val="0"/>
        <w:spacing w:before="0" w:after="0" w:line="29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desatendimento das determinações regulares emitidas pela autoridade designada para acompanhar e fiscalizar sua execução ou por autoridade superior;</w:t>
      </w:r>
    </w:p>
    <w:p>
      <w:pPr>
        <w:pStyle w:val="Style2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308" w:val="left"/>
        </w:tabs>
        <w:bidi w:val="0"/>
        <w:spacing w:before="0" w:after="0" w:line="29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decretação de falência ou de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insolvência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civil, dissolução da sociedade ou falecimento do contratado;</w:t>
      </w:r>
    </w:p>
    <w:p>
      <w:pPr>
        <w:pStyle w:val="Style2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327" w:val="left"/>
        </w:tabs>
        <w:bidi w:val="0"/>
        <w:spacing w:before="0" w:after="0" w:line="29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caso fortuito ou força maior, regularmente comprovados, impeditivos da execução do contrato;</w:t>
      </w:r>
    </w:p>
    <w:p>
      <w:pPr>
        <w:pStyle w:val="Style2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327" w:val="left"/>
        </w:tabs>
        <w:bidi w:val="0"/>
        <w:spacing w:before="0" w:after="0" w:line="29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razões de interesse público, justificadas pela autoridade máxima do órgão ou da entidade contratante;</w:t>
      </w:r>
    </w:p>
    <w:p>
      <w:pPr>
        <w:pStyle w:val="Style2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337" w:val="left"/>
        </w:tabs>
        <w:bidi w:val="0"/>
        <w:spacing w:before="0" w:after="0" w:line="29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não cumprimento das obrigações relativas à reserva de cargos prevista em lei, bem como em outras normas específicas, para pessoa com deficiência, para reabilitado da Previdência Social ou para aprendiz.</w:t>
      </w:r>
    </w:p>
    <w:p>
      <w:pPr>
        <w:pStyle w:val="Style2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471" w:val="left"/>
        </w:tabs>
        <w:bidi w:val="0"/>
        <w:spacing w:before="0" w:after="0" w:line="29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 sua vez, a CONTRATADA terá direito à extinção do contrato nas seguintes hipóteses:</w:t>
      </w:r>
    </w:p>
    <w:p>
      <w:pPr>
        <w:pStyle w:val="Style2"/>
        <w:keepNext w:val="0"/>
        <w:keepLines w:val="0"/>
        <w:widowControl w:val="0"/>
        <w:numPr>
          <w:ilvl w:val="0"/>
          <w:numId w:val="47"/>
        </w:numPr>
        <w:shd w:val="clear" w:color="auto" w:fill="auto"/>
        <w:tabs>
          <w:tab w:pos="207" w:val="left"/>
        </w:tabs>
        <w:bidi w:val="0"/>
        <w:spacing w:before="0" w:after="0" w:line="29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supressão, por parte da Administração, dos serviços que acarretarem a modificação do valor inicial do contrato além do limite permitido no art. 125 da Lei Federal n? 14.133/2021;</w:t>
      </w:r>
    </w:p>
    <w:p>
      <w:pPr>
        <w:pStyle w:val="Style2"/>
        <w:keepNext w:val="0"/>
        <w:keepLines w:val="0"/>
        <w:widowControl w:val="0"/>
        <w:numPr>
          <w:ilvl w:val="0"/>
          <w:numId w:val="47"/>
        </w:numPr>
        <w:shd w:val="clear" w:color="auto" w:fill="auto"/>
        <w:tabs>
          <w:tab w:pos="255" w:val="left"/>
        </w:tabs>
        <w:bidi w:val="0"/>
        <w:spacing w:before="0" w:after="0" w:line="29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suspensão de execução do contrato, por ordem escrita da Administração, por prazo superior a 3 (três) meses;</w:t>
      </w:r>
    </w:p>
    <w:p>
      <w:pPr>
        <w:pStyle w:val="Style2"/>
        <w:keepNext w:val="0"/>
        <w:keepLines w:val="0"/>
        <w:widowControl w:val="0"/>
        <w:numPr>
          <w:ilvl w:val="0"/>
          <w:numId w:val="47"/>
        </w:numPr>
        <w:shd w:val="clear" w:color="auto" w:fill="auto"/>
        <w:tabs>
          <w:tab w:pos="313" w:val="left"/>
        </w:tabs>
        <w:bidi w:val="0"/>
        <w:spacing w:before="0" w:after="0" w:line="29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repetidas suspensões que totalizem 90 (noventa) dias úteis, independentemente do pagamento obrigatório de indenização pelas sucessivas e contratualmente imprevistas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desmobilizações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 mobilizações e outras previstas;</w:t>
      </w:r>
    </w:p>
    <w:p>
      <w:pPr>
        <w:pStyle w:val="Style2"/>
        <w:keepNext w:val="0"/>
        <w:keepLines w:val="0"/>
        <w:widowControl w:val="0"/>
        <w:numPr>
          <w:ilvl w:val="0"/>
          <w:numId w:val="47"/>
        </w:numPr>
        <w:shd w:val="clear" w:color="auto" w:fill="auto"/>
        <w:tabs>
          <w:tab w:pos="332" w:val="left"/>
        </w:tabs>
        <w:bidi w:val="0"/>
        <w:spacing w:before="0" w:after="0" w:line="29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atraso superior a 2 (dois) meses, contado da emissão da nota fiscal, dos pagamentos ou de parcelas de pagamentos devidos pela Administração pelos serviços ora contratados.</w:t>
      </w:r>
    </w:p>
    <w:p>
      <w:pPr>
        <w:pStyle w:val="Style2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471" w:val="left"/>
        </w:tabs>
        <w:bidi w:val="0"/>
        <w:spacing w:before="0" w:after="0" w:line="29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extinção do contrato poderá ser:</w:t>
      </w:r>
    </w:p>
    <w:p>
      <w:pPr>
        <w:pStyle w:val="Style2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203" w:val="left"/>
        </w:tabs>
        <w:bidi w:val="0"/>
        <w:spacing w:before="0" w:after="0" w:line="29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determinada por ato unilateral e escrito da Administração, exceto no caso de descumprimento decorrente de sua própria conduta;</w:t>
      </w:r>
    </w:p>
    <w:p>
      <w:pPr>
        <w:pStyle w:val="Style2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265" w:val="left"/>
        </w:tabs>
        <w:bidi w:val="0"/>
        <w:spacing w:before="0" w:after="0" w:line="295" w:lineRule="auto"/>
        <w:ind w:left="0" w:right="0" w:firstLine="0"/>
        <w:jc w:val="both"/>
      </w:pPr>
      <w:r>
        <w:rPr>
          <w:color w:val="B0C7B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consensual, por acordo entre as partes, por conciliação, por mediação ou por comitê de resolução de disputas, desde que haja interesse da Administração;</w:t>
      </w:r>
    </w:p>
    <w:p>
      <w:pPr>
        <w:pStyle w:val="Style2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318" w:val="left"/>
        </w:tabs>
        <w:bidi w:val="0"/>
        <w:spacing w:before="0" w:after="240" w:line="29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determinada por decisão arbitrai, em decorrência de cláusula compromissória ou compromisso arbitrai, ou por decisão judiciai.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both"/>
      </w:pPr>
      <w:bookmarkStart w:id="19" w:name="bookmark1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DÉCIMA - DOS ENCARGOS DAS PARTES</w:t>
      </w:r>
      <w:bookmarkEnd w:id="19"/>
    </w:p>
    <w:p>
      <w:pPr>
        <w:pStyle w:val="Style2"/>
        <w:keepNext w:val="0"/>
        <w:keepLines w:val="0"/>
        <w:widowControl w:val="0"/>
        <w:numPr>
          <w:ilvl w:val="0"/>
          <w:numId w:val="51"/>
        </w:numPr>
        <w:shd w:val="clear" w:color="auto" w:fill="auto"/>
        <w:tabs>
          <w:tab w:pos="524" w:val="left"/>
        </w:tabs>
        <w:bidi w:val="0"/>
        <w:spacing w:before="0" w:after="0" w:line="293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520" w:left="1348" w:right="1273" w:bottom="923" w:header="0" w:footer="495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5400" distB="82550" distL="114300" distR="4524375" simplePos="0" relativeHeight="125829408" behindDoc="0" locked="0" layoutInCell="1" allowOverlap="1">
                <wp:simplePos x="0" y="0"/>
                <wp:positionH relativeFrom="page">
                  <wp:posOffset>903605</wp:posOffset>
                </wp:positionH>
                <wp:positionV relativeFrom="margin">
                  <wp:posOffset>8830310</wp:posOffset>
                </wp:positionV>
                <wp:extent cx="1298575" cy="377825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8575" cy="3778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5" w:name="bookmark15"/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Semturc</w:t>
                            </w:r>
                            <w:bookmarkEnd w:id="15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71.150000000000006pt;margin-top:695.29999999999995pt;width:102.25pt;height:29.75pt;z-index:-125829345;mso-wrap-distance-left:9.pt;mso-wrap-distance-top:2.pt;mso-wrap-distance-right:356.25pt;mso-wrap-distance-bottom:6.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5" w:name="bookmark15"/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Semturc</w:t>
                      </w:r>
                      <w:bookmarkEnd w:id="15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drawing>
          <wp:anchor distT="125730" distB="635" distL="2217420" distR="2138045" simplePos="0" relativeHeight="125829410" behindDoc="0" locked="0" layoutInCell="1" allowOverlap="1">
            <wp:simplePos x="0" y="0"/>
            <wp:positionH relativeFrom="page">
              <wp:posOffset>3006725</wp:posOffset>
            </wp:positionH>
            <wp:positionV relativeFrom="margin">
              <wp:posOffset>8930640</wp:posOffset>
            </wp:positionV>
            <wp:extent cx="1584960" cy="359410"/>
            <wp:wrapTopAndBottom/>
            <wp:docPr id="65" name="Shape 6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box 66"/>
                    <pic:cNvPicPr/>
                  </pic:nvPicPr>
                  <pic:blipFill>
                    <a:blip r:embed="rId45"/>
                    <a:stretch/>
                  </pic:blipFill>
                  <pic:spPr>
                    <a:xfrm>
                      <a:ext cx="158496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47320" distB="18415" distL="3851275" distR="1317625" simplePos="0" relativeHeight="125829411" behindDoc="0" locked="0" layoutInCell="1" allowOverlap="1">
            <wp:simplePos x="0" y="0"/>
            <wp:positionH relativeFrom="page">
              <wp:posOffset>4640580</wp:posOffset>
            </wp:positionH>
            <wp:positionV relativeFrom="margin">
              <wp:posOffset>8952230</wp:posOffset>
            </wp:positionV>
            <wp:extent cx="768350" cy="323215"/>
            <wp:wrapTopAndBottom/>
            <wp:docPr id="67" name="Shape 6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box 68"/>
                    <pic:cNvPicPr/>
                  </pic:nvPicPr>
                  <pic:blipFill>
                    <a:blip r:embed="rId47"/>
                    <a:stretch/>
                  </pic:blipFill>
                  <pic:spPr>
                    <a:xfrm>
                      <a:ext cx="768350" cy="3232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47320" distB="12065" distL="4655820" distR="744855" simplePos="0" relativeHeight="125829412" behindDoc="0" locked="0" layoutInCell="1" allowOverlap="1">
            <wp:simplePos x="0" y="0"/>
            <wp:positionH relativeFrom="page">
              <wp:posOffset>5445125</wp:posOffset>
            </wp:positionH>
            <wp:positionV relativeFrom="margin">
              <wp:posOffset>8952230</wp:posOffset>
            </wp:positionV>
            <wp:extent cx="536575" cy="328930"/>
            <wp:wrapTopAndBottom/>
            <wp:docPr id="69" name="Shape 6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box 70"/>
                    <pic:cNvPicPr/>
                  </pic:nvPicPr>
                  <pic:blipFill>
                    <a:blip r:embed="rId49"/>
                    <a:stretch/>
                  </pic:blipFill>
                  <pic:spPr>
                    <a:xfrm>
                      <a:ext cx="536575" cy="3289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53670" distB="15240" distL="5265420" distR="114300" simplePos="0" relativeHeight="125829413" behindDoc="0" locked="0" layoutInCell="1" allowOverlap="1">
            <wp:simplePos x="0" y="0"/>
            <wp:positionH relativeFrom="page">
              <wp:posOffset>6054725</wp:posOffset>
            </wp:positionH>
            <wp:positionV relativeFrom="margin">
              <wp:posOffset>8958580</wp:posOffset>
            </wp:positionV>
            <wp:extent cx="560705" cy="316865"/>
            <wp:wrapTopAndBottom/>
            <wp:docPr id="71" name="Shape 7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box 72"/>
                    <pic:cNvPicPr/>
                  </pic:nvPicPr>
                  <pic:blipFill>
                    <a:blip r:embed="rId51"/>
                    <a:stretch/>
                  </pic:blipFill>
                  <pic:spPr>
                    <a:xfrm>
                      <a:ext cx="560705" cy="31686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O contrato deverá ser executado fielmente pelas partes, de acordo com as cláusulas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avençadas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 as normas da Lei n? 14.133, de 2021, e cada parte responderá pelas consequências de sua inexecução total ou parcial.</w:t>
      </w:r>
    </w:p>
    <w:p>
      <w:pPr>
        <w:widowControl w:val="0"/>
        <w:spacing w:line="89" w:lineRule="exact"/>
        <w:rPr>
          <w:sz w:val="7"/>
          <w:szCs w:val="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99" w:left="0" w:right="0" w:bottom="499" w:header="0" w:footer="3" w:gutter="0"/>
          <w:cols w:space="720"/>
          <w:noEndnote/>
          <w:rtlGutter w:val="0"/>
          <w:docGrid w:linePitch="360"/>
        </w:sectPr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99" w:left="1394" w:right="1395" w:bottom="499" w:header="0" w:footer="3" w:gutter="0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Rua; JüSüno de Melo 175 -Centro- São Sehastiãú do Ua1umâ/AM — CEP GQWG-OOO</w:t>
        <w:br/>
        <w:t>E</w:t>
      </w:r>
      <w:r>
        <w:rPr>
          <w:color w:val="7AA0B4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culturaetunsnTO.ja</w:t>
      </w:r>
      <w:r>
        <w:rPr>
          <w:color w:val="7AA0B4"/>
          <w:spacing w:val="0"/>
          <w:w w:val="100"/>
          <w:position w:val="0"/>
          <w:shd w:val="clear" w:color="auto" w:fill="auto"/>
          <w:lang w:val="pt-BR" w:eastAsia="pt-BR" w:bidi="pt-BR"/>
        </w:rPr>
        <w:t>l</w:t>
      </w:r>
      <w:r>
        <w:rPr>
          <w:color w:val="7AA0B4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u</w:t>
      </w:r>
      <w:r>
        <w:rPr>
          <w:color w:val="7AA0B4"/>
          <w:spacing w:val="0"/>
          <w:w w:val="100"/>
          <w:position w:val="0"/>
          <w:shd w:val="clear" w:color="auto" w:fill="auto"/>
          <w:lang w:val="pt-BR" w:eastAsia="pt-BR" w:bidi="pt-BR"/>
        </w:rPr>
        <w:t>mggjHmai</w:t>
      </w:r>
      <w:r>
        <w:rPr>
          <w:color w:val="7AA0B4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Lço</w:t>
      </w:r>
      <w:r>
        <w:rPr>
          <w:color w:val="7AA0B4"/>
          <w:spacing w:val="0"/>
          <w:w w:val="100"/>
          <w:position w:val="0"/>
          <w:shd w:val="clear" w:color="auto" w:fill="auto"/>
          <w:lang w:val="pt-BR" w:eastAsia="pt-BR" w:bidi="pt-BR"/>
        </w:rPr>
        <w:t>m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414" behindDoc="0" locked="0" layoutInCell="1" allowOverlap="1">
            <wp:simplePos x="0" y="0"/>
            <wp:positionH relativeFrom="page">
              <wp:posOffset>2673985</wp:posOffset>
            </wp:positionH>
            <wp:positionV relativeFrom="paragraph">
              <wp:posOffset>0</wp:posOffset>
            </wp:positionV>
            <wp:extent cx="4212590" cy="890270"/>
            <wp:wrapTopAndBottom/>
            <wp:docPr id="73" name="Shape 7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Picture box 74"/>
                    <pic:cNvPicPr/>
                  </pic:nvPicPr>
                  <pic:blipFill>
                    <a:blip r:embed="rId53"/>
                    <a:stretch/>
                  </pic:blipFill>
                  <pic:spPr>
                    <a:xfrm>
                      <a:ext cx="4212590" cy="8902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numPr>
          <w:ilvl w:val="0"/>
          <w:numId w:val="51"/>
        </w:numPr>
        <w:shd w:val="clear" w:color="auto" w:fill="auto"/>
        <w:tabs>
          <w:tab w:pos="495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Em caso de impedimento, ordem de paralisação ou suspensão do contrato, o cronograma de execução será prorrogado automaticamente pelo tempo correspondente, anotadas tais circunstâncias mediante simples apostila (Lei n? 14.133/2021, art. 115, §5)</w:t>
      </w:r>
    </w:p>
    <w:p>
      <w:pPr>
        <w:pStyle w:val="Style2"/>
        <w:keepNext w:val="0"/>
        <w:keepLines w:val="0"/>
        <w:widowControl w:val="0"/>
        <w:numPr>
          <w:ilvl w:val="0"/>
          <w:numId w:val="51"/>
        </w:numPr>
        <w:shd w:val="clear" w:color="auto" w:fill="auto"/>
        <w:tabs>
          <w:tab w:pos="490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As comunicações entre o órgão ou entidade e a contratada devem ser realizadas por escrito sempre que o ato exigir tal formalidade, admitindo-se o uso de mensagem eletrônica para esse fim.</w:t>
      </w:r>
    </w:p>
    <w:p>
      <w:pPr>
        <w:pStyle w:val="Style2"/>
        <w:keepNext w:val="0"/>
        <w:keepLines w:val="0"/>
        <w:widowControl w:val="0"/>
        <w:numPr>
          <w:ilvl w:val="0"/>
          <w:numId w:val="51"/>
        </w:numPr>
        <w:shd w:val="clear" w:color="auto" w:fill="auto"/>
        <w:tabs>
          <w:tab w:pos="499" w:val="left"/>
        </w:tabs>
        <w:bidi w:val="0"/>
        <w:spacing w:before="0" w:after="2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O órgão ou entidade poderá convocar representante da empresa para adoção de providências que devam ser cumpridas de imediato.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23" w:name="bookmark2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DÉCIMA PRIMEIRA - DO ACOMPANHAMENTO E DA FISCALIZAÇÃO</w:t>
      </w:r>
      <w:bookmarkEnd w:id="23"/>
    </w:p>
    <w:p>
      <w:pPr>
        <w:pStyle w:val="Style2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533" w:val="left"/>
        </w:tabs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Durante a vigência deste contrato, a execução do objeto será acompanhada e fiscalizada por servidor devidamente designado para esse fim, permitida a assistência de terceiros.</w:t>
      </w:r>
    </w:p>
    <w:p>
      <w:pPr>
        <w:pStyle w:val="Style2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538" w:val="left"/>
        </w:tabs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fiscalizador do contrato pode sustar qualquer trabalho que esteja sendo executado em desacordo com o especificado, sempre que essa medida se tornar necessária.</w:t>
      </w:r>
    </w:p>
    <w:p>
      <w:pPr>
        <w:pStyle w:val="Style2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538" w:val="left"/>
        </w:tabs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Durante a vigência deste contrato, o CONTRATADO deve manter preposto, aceito pela Administração do CONTRATANTE, para representá-lo sempre que for necessário.</w:t>
      </w:r>
    </w:p>
    <w:p>
      <w:pPr>
        <w:pStyle w:val="Style2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538" w:val="left"/>
        </w:tabs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atestação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conformidade do fornecimento do objeto cabe ao titular do setor responsável pela fiscalização do contrato ou a outro servidor designado para esse fim.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24" w:name="bookmark2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DÉCIMA SEGUNDA - DA GESTÃO DO CONTRATO</w:t>
      </w:r>
      <w:bookmarkEnd w:id="24"/>
    </w:p>
    <w:p>
      <w:pPr>
        <w:pStyle w:val="Style2"/>
        <w:keepNext w:val="0"/>
        <w:keepLines w:val="0"/>
        <w:widowControl w:val="0"/>
        <w:numPr>
          <w:ilvl w:val="0"/>
          <w:numId w:val="55"/>
        </w:numPr>
        <w:shd w:val="clear" w:color="auto" w:fill="auto"/>
        <w:tabs>
          <w:tab w:pos="528" w:val="left"/>
        </w:tabs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CONTRATANTE designa como gestor deste Contrato, o servidor Heder Luís Castro da Silva, Secretária Municipal de Turismo e Cultura, ou quem ela designar por Termo próprio.</w:t>
      </w:r>
    </w:p>
    <w:p>
      <w:pPr>
        <w:pStyle w:val="Style2"/>
        <w:keepNext w:val="0"/>
        <w:keepLines w:val="0"/>
        <w:widowControl w:val="0"/>
        <w:numPr>
          <w:ilvl w:val="0"/>
          <w:numId w:val="55"/>
        </w:numPr>
        <w:shd w:val="clear" w:color="auto" w:fill="auto"/>
        <w:tabs>
          <w:tab w:pos="528" w:val="left"/>
        </w:tabs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Compete ao servidor acima designado, dentre outras atribuições:</w:t>
      </w:r>
    </w:p>
    <w:p>
      <w:pPr>
        <w:pStyle w:val="Style2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293" w:val="left"/>
        </w:tabs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Zelar pela observância dos termos constantes do Termo de Referência, Estudo Técnico Preliminar, Relatório de Análise de Riscos, e demais documentos que instruem o procedimento de contratação, bem como dos contratos ou instrumentos hábeis de substituí-los, e seus eventuais aditamentos, de modo a garantir a qualidade dos produtos fornecidos e o fiel cumprimento das obrigações assumidas pelas partes;</w:t>
      </w:r>
    </w:p>
    <w:p>
      <w:pPr>
        <w:pStyle w:val="Style2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293" w:val="left"/>
        </w:tabs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Coordenar a atividade do Fiscal do Contrato, solicitando-lhe todas as informações que entender necessárias e adotando as devidas providências para as questões que venha a tomar conhecimento;</w:t>
      </w:r>
    </w:p>
    <w:p>
      <w:pPr>
        <w:pStyle w:val="Style2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293" w:val="left"/>
        </w:tabs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Manter registro de todas as ocorrências relacionadas com a execução do objeto contratado;</w:t>
      </w:r>
    </w:p>
    <w:p>
      <w:pPr>
        <w:pStyle w:val="Style2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293" w:val="left"/>
        </w:tabs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Encaminhar para pagamento as faturas ou notas fiscais atestadas pelo Fiscal do Contrato;</w:t>
      </w:r>
    </w:p>
    <w:p>
      <w:pPr>
        <w:pStyle w:val="Style2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293" w:val="left"/>
        </w:tabs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Elaborar documento, quando solicitado, acerca da capacidade técnica de fornecedores,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executantes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obras e prestadores de serviços e submetê-lo à unidade de acompanhamento com vistas à expedição dos respectivos atestados ou instrumentos correlatos;</w:t>
      </w:r>
    </w:p>
    <w:p>
      <w:pPr>
        <w:pStyle w:val="Style2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293" w:val="left"/>
        </w:tabs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Notificar formalmente a Contratada quando forem constatados inadimplementos contratuais, para, dentro de um prazo razoável, elaborar manifestação e solução do problema;</w:t>
      </w:r>
    </w:p>
    <w:p>
      <w:pPr>
        <w:pStyle w:val="Style2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293" w:val="left"/>
        </w:tabs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Submeter os casos de inadimplementos contratuais à unidade de acompanhamento, mediante comunicação de ocorrência, sempre que, depois de notificada, a Contratada não apresentar solução satisfatória dentro do prazo, ou quando a frequência dos registros prejudique a consecução do objeto da contratação;</w:t>
      </w:r>
    </w:p>
    <w:p>
      <w:pPr>
        <w:pStyle w:val="Style2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293" w:val="left"/>
        </w:tabs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Encaminhar para conhecimento e providências da unidade demandante questões relevantes que, por motivos técnicos ou legais justificáveis, não puder solucionar;</w:t>
      </w:r>
    </w:p>
    <w:p>
      <w:pPr>
        <w:pStyle w:val="Style2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293" w:val="left"/>
        </w:tabs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Formalizar todo e qualquer entendimento com a Contratada ou o seu preposto, assim como documentar por meio de atas as reuniões realizadas com os mesmos;</w:t>
      </w:r>
    </w:p>
    <w:p>
      <w:pPr>
        <w:pStyle w:val="Style2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255" w:val="left"/>
        </w:tabs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Possuir obrigatoriamente, conhecimentos sobre o objeto da contratação, para acompanhar a execução de contratos e de outros instrumentos hábeis e promover as medidas necessárias ao alcance do seu objeto e no interesse da Administração.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25" w:name="bookmark2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DÉCIMA TERCEIRA - DISPOSIÇÕES FINAIS</w:t>
      </w:r>
      <w:bookmarkEnd w:id="25"/>
    </w:p>
    <w:p>
      <w:pPr>
        <w:pStyle w:val="Style2"/>
        <w:keepNext w:val="0"/>
        <w:keepLines w:val="0"/>
        <w:widowControl w:val="0"/>
        <w:numPr>
          <w:ilvl w:val="0"/>
          <w:numId w:val="59"/>
        </w:numPr>
        <w:shd w:val="clear" w:color="auto" w:fill="auto"/>
        <w:tabs>
          <w:tab w:pos="490" w:val="left"/>
        </w:tabs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Fica eleito o Foro da Comarca de São Sebastião do Uatumã, que será o competente para dirimir quaisquer dúvidas ou questões oriundas da inobservância deste contrato.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 por estarem de acordo, justas e contratadas, assinam as partes o presente contrato em 03 (três) vias de</w:t>
      </w:r>
    </w:p>
    <w:p>
      <w:pPr>
        <w:widowControl w:val="0"/>
        <w:spacing w:after="1518" w:line="1" w:lineRule="exact"/>
      </w:pPr>
      <w:r>
        <mc:AlternateContent>
          <mc:Choice Requires="wps">
            <w:drawing>
              <wp:anchor distT="0" distB="0" distL="0" distR="0" simplePos="0" relativeHeight="62914694" behindDoc="1" locked="0" layoutInCell="1" allowOverlap="1">
                <wp:simplePos x="0" y="0"/>
                <wp:positionH relativeFrom="page">
                  <wp:posOffset>994410</wp:posOffset>
                </wp:positionH>
                <wp:positionV relativeFrom="paragraph">
                  <wp:posOffset>165100</wp:posOffset>
                </wp:positionV>
                <wp:extent cx="1271270" cy="374650"/>
                <wp:wrapNone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1270" cy="374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0" w:name="bookmark20"/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Semturc</w:t>
                            </w:r>
                            <w:bookmarkEnd w:id="2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78.299999999999997pt;margin-top:13.pt;width:100.09999999999999pt;height:29.5pt;z-index:-18874405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0" w:name="bookmark20"/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Semturc</w:t>
                      </w:r>
                      <w:bookmarkEnd w:id="20"/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59410" distL="862330" distR="128270" simplePos="0" relativeHeight="62914696" behindDoc="1" locked="0" layoutInCell="1" allowOverlap="1">
                <wp:simplePos x="0" y="0"/>
                <wp:positionH relativeFrom="page">
                  <wp:posOffset>3060700</wp:posOffset>
                </wp:positionH>
                <wp:positionV relativeFrom="paragraph">
                  <wp:posOffset>295910</wp:posOffset>
                </wp:positionV>
                <wp:extent cx="1499870" cy="307975"/>
                <wp:wrapNone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99870" cy="30797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470"/>
                              <w:gridCol w:w="485"/>
                              <w:gridCol w:w="442"/>
                              <w:gridCol w:w="480"/>
                              <w:gridCol w:w="485"/>
                            </w:tblGrid>
                            <w:tr>
                              <w:trPr>
                                <w:tblHeader/>
                                <w:trHeight w:val="485" w:hRule="exact"/>
                              </w:trPr>
                              <w:tc>
                                <w:tcPr>
                                  <w:tcBorders/>
                                  <w:shd w:val="clear" w:color="auto" w:fill="F37E85"/>
                                  <w:vAlign w:val="top"/>
                                </w:tcPr>
                                <w:p>
                                  <w:pPr>
                                    <w:pStyle w:val="Style10"/>
                                    <w:keepNext w:val="0"/>
                                    <w:keepLines w:val="0"/>
                                    <w:widowControl w:val="0"/>
                                    <w:pBdr>
                                      <w:top w:val="single" w:sz="0" w:space="0" w:color="F37C84"/>
                                      <w:left w:val="single" w:sz="0" w:space="0" w:color="F37C84"/>
                                      <w:bottom w:val="single" w:sz="0" w:space="0" w:color="F37C84"/>
                                      <w:right w:val="single" w:sz="0" w:space="0" w:color="F37C84"/>
                                    </w:pBdr>
                                    <w:shd w:val="clear" w:color="auto" w:fill="F37C84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F2D7D5"/>
                                      <w:spacing w:val="0"/>
                                      <w:w w:val="100"/>
                                      <w:position w:val="0"/>
                                      <w:sz w:val="40"/>
                                      <w:szCs w:val="40"/>
                                      <w:shd w:val="clear" w:color="auto" w:fill="auto"/>
                                      <w:lang w:val="pt-BR" w:eastAsia="pt-BR" w:bidi="pt-BR"/>
                                    </w:rPr>
                                    <w:t>1©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81C691"/>
                                  <w:vAlign w:val="bottom"/>
                                </w:tcPr>
                                <w:p>
                                  <w:pPr>
                                    <w:pStyle w:val="Style10"/>
                                    <w:keepNext w:val="0"/>
                                    <w:keepLines w:val="0"/>
                                    <w:widowControl w:val="0"/>
                                    <w:pBdr>
                                      <w:top w:val="single" w:sz="0" w:space="0" w:color="86C796"/>
                                      <w:left w:val="single" w:sz="0" w:space="0" w:color="86C796"/>
                                      <w:bottom w:val="single" w:sz="0" w:space="0" w:color="86C796"/>
                                      <w:right w:val="single" w:sz="0" w:space="0" w:color="86C796"/>
                                    </w:pBdr>
                                    <w:shd w:val="clear" w:color="auto" w:fill="86C796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48"/>
                                      <w:szCs w:val="48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0"/>
                                      <w:w w:val="100"/>
                                      <w:position w:val="0"/>
                                      <w:sz w:val="48"/>
                                      <w:szCs w:val="48"/>
                                      <w:shd w:val="clear" w:color="auto" w:fill="auto"/>
                                      <w:lang w:val="pt-BR" w:eastAsia="pt-BR" w:bidi="pt-BR"/>
                                    </w:rPr>
                                    <w:t>&amp;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37E85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241.pt;margin-top:23.300000000000001pt;width:118.09999999999999pt;height:24.25pt;z-index:-188744057;mso-wrap-distance-left:67.900000000000006pt;mso-wrap-distance-right:10.1pt;mso-wrap-distance-bottom:28.300000000000001pt;mso-position-horizontal-relative:page" wrapcoords="0 0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470"/>
                        <w:gridCol w:w="485"/>
                        <w:gridCol w:w="442"/>
                        <w:gridCol w:w="480"/>
                        <w:gridCol w:w="485"/>
                      </w:tblGrid>
                      <w:tr>
                        <w:trPr>
                          <w:tblHeader/>
                          <w:trHeight w:val="485" w:hRule="exact"/>
                        </w:trPr>
                        <w:tc>
                          <w:tcPr>
                            <w:tcBorders/>
                            <w:shd w:val="clear" w:color="auto" w:fill="F37E85"/>
                            <w:vAlign w:val="top"/>
                          </w:tcPr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F37C84"/>
                                <w:left w:val="single" w:sz="0" w:space="0" w:color="F37C84"/>
                                <w:bottom w:val="single" w:sz="0" w:space="0" w:color="F37C84"/>
                                <w:right w:val="single" w:sz="0" w:space="0" w:color="F37C84"/>
                              </w:pBdr>
                              <w:shd w:val="clear" w:color="auto" w:fill="F37C84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F2D7D5"/>
                                <w:spacing w:val="0"/>
                                <w:w w:val="100"/>
                                <w:position w:val="0"/>
                                <w:sz w:val="40"/>
                                <w:szCs w:val="40"/>
                                <w:shd w:val="clear" w:color="auto" w:fill="auto"/>
                                <w:lang w:val="pt-BR" w:eastAsia="pt-BR" w:bidi="pt-BR"/>
                              </w:rPr>
                              <w:t>1©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81C691"/>
                            <w:vAlign w:val="bottom"/>
                          </w:tcPr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86C796"/>
                                <w:left w:val="single" w:sz="0" w:space="0" w:color="86C796"/>
                                <w:bottom w:val="single" w:sz="0" w:space="0" w:color="86C796"/>
                                <w:right w:val="single" w:sz="0" w:space="0" w:color="86C796"/>
                              </w:pBdr>
                              <w:shd w:val="clear" w:color="auto" w:fill="86C796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48"/>
                                <w:szCs w:val="48"/>
                                <w:shd w:val="clear" w:color="auto" w:fill="auto"/>
                                <w:lang w:val="pt-BR" w:eastAsia="pt-BR" w:bidi="pt-BR"/>
                              </w:rPr>
                              <w:t>&amp;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37E85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2198370</wp:posOffset>
                </wp:positionH>
                <wp:positionV relativeFrom="paragraph">
                  <wp:posOffset>737870</wp:posOffset>
                </wp:positionV>
                <wp:extent cx="2490470" cy="225425"/>
                <wp:wrapNone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9047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28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Rua JLiíimo</w:t>
                              <w:tab/>
                              <w:t xml:space="preserve">1^'. - C-entFD - Sâo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^«'baatlAo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do Uaimná AM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L’i nail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"mailto:cutturaetunsmo.uatuma@qmail.com"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en-US" w:eastAsia="en-US" w:bidi="en-US"/>
                              </w:rPr>
                              <w:t>cutturaetunsmo.uatuma@qmail.com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173.09999999999999pt;margin-top:58.100000000000001pt;width:196.09999999999999pt;height:17.75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28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Rua JLiíimo</w:t>
                        <w:tab/>
                        <w:t xml:space="preserve">1^'. - C-entFD - Sâo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^«'baatlAo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do Uaimná AM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L’i nail </w:t>
                      </w:r>
                      <w:r>
                        <w:fldChar w:fldCharType="begin"/>
                      </w:r>
                      <w:r>
                        <w:rPr/>
                        <w:instrText> HYPERLINK "mailto:cutturaetunsmo.uatuma@qmail.com" </w:instrText>
                      </w:r>
                      <w:r>
                        <w:fldChar w:fldCharType="separate"/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en-US" w:eastAsia="en-US" w:bidi="en-US"/>
                        </w:rPr>
                        <w:t>cutturaetunsmo.uatuma@qmail.com</w:t>
                      </w:r>
                      <w:r>
                        <w:fldChar w:fldCharType="end"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4834890</wp:posOffset>
            </wp:positionH>
            <wp:positionV relativeFrom="paragraph">
              <wp:posOffset>295910</wp:posOffset>
            </wp:positionV>
            <wp:extent cx="554990" cy="316865"/>
            <wp:wrapNone/>
            <wp:docPr id="81" name="Shape 8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box 82"/>
                    <pic:cNvPicPr/>
                  </pic:nvPicPr>
                  <pic:blipFill>
                    <a:blip r:embed="rId55"/>
                    <a:stretch/>
                  </pic:blipFill>
                  <pic:spPr>
                    <a:xfrm>
                      <a:ext cx="554990" cy="3168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9" behindDoc="1" locked="0" layoutInCell="1" allowOverlap="1">
            <wp:simplePos x="0" y="0"/>
            <wp:positionH relativeFrom="page">
              <wp:posOffset>5417185</wp:posOffset>
            </wp:positionH>
            <wp:positionV relativeFrom="paragraph">
              <wp:posOffset>287020</wp:posOffset>
            </wp:positionV>
            <wp:extent cx="328930" cy="328930"/>
            <wp:wrapNone/>
            <wp:docPr id="83" name="Shape 8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Picture box 84"/>
                    <pic:cNvPicPr/>
                  </pic:nvPicPr>
                  <pic:blipFill>
                    <a:blip r:embed="rId57"/>
                    <a:stretch/>
                  </pic:blipFill>
                  <pic:spPr>
                    <a:xfrm>
                      <a:ext cx="328930" cy="3289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0" behindDoc="1" locked="0" layoutInCell="1" allowOverlap="1">
            <wp:simplePos x="0" y="0"/>
            <wp:positionH relativeFrom="page">
              <wp:posOffset>5786120</wp:posOffset>
            </wp:positionH>
            <wp:positionV relativeFrom="paragraph">
              <wp:posOffset>295910</wp:posOffset>
            </wp:positionV>
            <wp:extent cx="542290" cy="316865"/>
            <wp:wrapNone/>
            <wp:docPr id="85" name="Shape 8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Picture box 86"/>
                    <pic:cNvPicPr/>
                  </pic:nvPicPr>
                  <pic:blipFill>
                    <a:blip r:embed="rId59"/>
                    <a:stretch/>
                  </pic:blipFill>
                  <pic:spPr>
                    <a:xfrm>
                      <a:ext cx="542290" cy="3168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1" behindDoc="1" locked="0" layoutInCell="1" allowOverlap="1">
            <wp:simplePos x="0" y="0"/>
            <wp:positionH relativeFrom="page">
              <wp:posOffset>6365240</wp:posOffset>
            </wp:positionH>
            <wp:positionV relativeFrom="paragraph">
              <wp:posOffset>323850</wp:posOffset>
            </wp:positionV>
            <wp:extent cx="213360" cy="267970"/>
            <wp:wrapNone/>
            <wp:docPr id="87" name="Shape 8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Picture box 88"/>
                    <pic:cNvPicPr/>
                  </pic:nvPicPr>
                  <pic:blipFill>
                    <a:blip r:embed="rId61"/>
                    <a:stretch/>
                  </pic:blipFill>
                  <pic:spPr>
                    <a:xfrm>
                      <a:ext cx="213360" cy="267970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6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2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r«lA*ALMAMJOa M*l&lt;; PO« VOC1’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180" w:lineRule="auto"/>
        <w:ind w:left="8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1-i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igual teor e forma e para uma única finalidade e efeito, juntamente com as testemunhas abaixo transcritas.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São Sebastião do Uatumã/AM, 27 de abril de 2026.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76200" distB="247015" distL="0" distR="0" simplePos="0" relativeHeight="125829415" behindDoc="0" locked="0" layoutInCell="1" allowOverlap="1">
                <wp:simplePos x="0" y="0"/>
                <wp:positionH relativeFrom="page">
                  <wp:posOffset>1499235</wp:posOffset>
                </wp:positionH>
                <wp:positionV relativeFrom="paragraph">
                  <wp:posOffset>76200</wp:posOffset>
                </wp:positionV>
                <wp:extent cx="1835150" cy="307975"/>
                <wp:wrapTopAndBottom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35150" cy="307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JANDER PAES DE</w:t>
                            </w:r>
                          </w:p>
                          <w:p>
                            <w:pPr>
                              <w:pStyle w:val="Style6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80" w:lineRule="auto"/>
                              <w:ind w:left="158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BR" w:eastAsia="pt-BR" w:bidi="pt-BR"/>
                              </w:rPr>
                              <w:t xml:space="preserve">por </w:t>
                            </w:r>
                            <w:r>
                              <w:rPr>
                                <w:b w:val="0"/>
                                <w:bCs w:val="0"/>
                                <w:smallCaps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BR" w:eastAsia="pt-BR" w:bidi="pt-BR"/>
                              </w:rPr>
                              <w:t>JANDcH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BR" w:eastAsia="pt-BR" w:bidi="pt-BR"/>
                              </w:rPr>
                              <w:t xml:space="preserve"> PAES DE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9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 xml:space="preserve">ALMEIDA:72174 </w:t>
                            </w:r>
                            <w:r>
                              <w:rPr>
                                <w:smallCap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almeida:72174bjk4í&gt;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118.05pt;margin-top:6.pt;width:144.5pt;height:24.25pt;z-index:-125829338;mso-wrap-distance-left:0;mso-wrap-distance-top:6.pt;mso-wrap-distance-right:0;mso-wrap-distance-bottom:19.4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JANDER PAES DE</w:t>
                      </w:r>
                    </w:p>
                    <w:p>
                      <w:pPr>
                        <w:pStyle w:val="Style6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80" w:lineRule="auto"/>
                        <w:ind w:left="158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BR" w:eastAsia="pt-BR" w:bidi="pt-BR"/>
                        </w:rPr>
                        <w:t xml:space="preserve">por </w:t>
                      </w:r>
                      <w:r>
                        <w:rPr>
                          <w:b w:val="0"/>
                          <w:bCs w:val="0"/>
                          <w:smallCaps/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pt-BR" w:eastAsia="pt-BR" w:bidi="pt-BR"/>
                        </w:rPr>
                        <w:t>JANDcH</w:t>
                      </w: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BR" w:eastAsia="pt-BR" w:bidi="pt-BR"/>
                        </w:rPr>
                        <w:t xml:space="preserve"> PAES DE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94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BR" w:eastAsia="pt-BR" w:bidi="pt-BR"/>
                        </w:rPr>
                        <w:t xml:space="preserve">ALMEIDA:72174 </w:t>
                      </w:r>
                      <w:r>
                        <w:rPr>
                          <w:smallCap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almeida:72174bjk4í&gt;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02590" distB="73025" distL="0" distR="0" simplePos="0" relativeHeight="125829417" behindDoc="0" locked="0" layoutInCell="1" allowOverlap="1">
                <wp:simplePos x="0" y="0"/>
                <wp:positionH relativeFrom="page">
                  <wp:posOffset>1499235</wp:posOffset>
                </wp:positionH>
                <wp:positionV relativeFrom="paragraph">
                  <wp:posOffset>402590</wp:posOffset>
                </wp:positionV>
                <wp:extent cx="441960" cy="155575"/>
                <wp:wrapTopAndBottom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196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838249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118.05pt;margin-top:31.699999999999999pt;width:34.799999999999997pt;height:12.25pt;z-index:-125829336;mso-wrap-distance-left:0;mso-wrap-distance-top:31.699999999999999pt;mso-wrap-distance-right:0;mso-wrap-distance-bottom:5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838249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2585" distB="73660" distL="0" distR="0" simplePos="0" relativeHeight="125829419" behindDoc="0" locked="0" layoutInCell="1" allowOverlap="1">
                <wp:simplePos x="0" y="0"/>
                <wp:positionH relativeFrom="page">
                  <wp:posOffset>2480945</wp:posOffset>
                </wp:positionH>
                <wp:positionV relativeFrom="paragraph">
                  <wp:posOffset>362585</wp:posOffset>
                </wp:positionV>
                <wp:extent cx="941705" cy="194945"/>
                <wp:wrapTopAndBottom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41705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BR" w:eastAsia="pt-BR" w:bidi="pt-BR"/>
                              </w:rPr>
                              <w:t xml:space="preserve">Dados: </w:t>
                            </w:r>
                            <w:r>
                              <w:rPr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BR" w:eastAsia="pt-BR" w:bidi="pt-BR"/>
                              </w:rPr>
                              <w:t>2026.0427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BR" w:eastAsia="pt-BR" w:bidi="pt-BR"/>
                              </w:rPr>
                              <w:t xml:space="preserve"> 14:06:49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BR" w:eastAsia="pt-BR" w:bidi="pt-BR"/>
                              </w:rPr>
                              <w:t xml:space="preserve">-04: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vertAlign w:val="subscript"/>
                                <w:lang w:val="pt-BR" w:eastAsia="pt-BR" w:bidi="pt-BR"/>
                              </w:rPr>
                              <w:t>M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BR" w:eastAsia="pt-BR" w:bidi="pt-BR"/>
                              </w:rPr>
                              <w:t>-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195.34999999999999pt;margin-top:28.550000000000001pt;width:74.150000000000006pt;height:15.35pt;z-index:-125829334;mso-wrap-distance-left:0;mso-wrap-distance-top:28.550000000000001pt;mso-wrap-distance-right:0;mso-wrap-distance-bottom:5.7999999999999998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BR" w:eastAsia="pt-BR" w:bidi="pt-BR"/>
                        </w:rPr>
                        <w:t xml:space="preserve">Dados: </w:t>
                      </w:r>
                      <w:r>
                        <w:rPr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BR" w:eastAsia="pt-BR" w:bidi="pt-BR"/>
                        </w:rPr>
                        <w:t>2026.0427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BR" w:eastAsia="pt-BR" w:bidi="pt-BR"/>
                        </w:rPr>
                        <w:t xml:space="preserve"> 14:06:49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BR" w:eastAsia="pt-BR" w:bidi="pt-BR"/>
                        </w:rPr>
                        <w:t xml:space="preserve">-04: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vertAlign w:val="subscript"/>
                          <w:lang w:val="pt-BR" w:eastAsia="pt-BR" w:bidi="pt-BR"/>
                        </w:rPr>
                        <w:t>M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BR" w:eastAsia="pt-BR" w:bidi="pt-BR"/>
                        </w:rPr>
                        <w:t>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3510" distB="0" distL="0" distR="0" simplePos="0" relativeHeight="125829421" behindDoc="0" locked="0" layoutInCell="1" allowOverlap="1">
                <wp:simplePos x="0" y="0"/>
                <wp:positionH relativeFrom="page">
                  <wp:posOffset>4498340</wp:posOffset>
                </wp:positionH>
                <wp:positionV relativeFrom="paragraph">
                  <wp:posOffset>143510</wp:posOffset>
                </wp:positionV>
                <wp:extent cx="694690" cy="487680"/>
                <wp:wrapTopAndBottom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487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EDITORA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CHAVES LTDA:218022 T 4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000151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354.19999999999999pt;margin-top:11.300000000000001pt;width:54.700000000000003pt;height:38.399999999999999pt;z-index:-125829332;mso-wrap-distance-left:0;mso-wrap-distance-top:11.3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lef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BR" w:eastAsia="pt-BR" w:bidi="pt-BR"/>
                        </w:rPr>
                        <w:t>EDITORA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lef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BR" w:eastAsia="pt-BR" w:bidi="pt-BR"/>
                        </w:rPr>
                        <w:t>CHAVES LTDA:218022 T 4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lef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BR" w:eastAsia="pt-BR" w:bidi="pt-BR"/>
                        </w:rPr>
                        <w:t>000151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3510" distB="0" distL="0" distR="0" simplePos="0" relativeHeight="125829423" behindDoc="0" locked="0" layoutInCell="1" allowOverlap="1">
                <wp:simplePos x="0" y="0"/>
                <wp:positionH relativeFrom="page">
                  <wp:posOffset>5211445</wp:posOffset>
                </wp:positionH>
                <wp:positionV relativeFrom="paragraph">
                  <wp:posOffset>143510</wp:posOffset>
                </wp:positionV>
                <wp:extent cx="670560" cy="487680"/>
                <wp:wrapTopAndBottom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0560" cy="487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Assinado de forma digital por EDITORA CHAVES LTDAJ18022140001 SI</w:t>
                            </w:r>
                          </w:p>
                          <w:p>
                            <w:pPr>
                              <w:pStyle w:val="Style7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Dados: 2026.04.28</w:t>
                            </w:r>
                          </w:p>
                          <w:p>
                            <w:pPr>
                              <w:pStyle w:val="Style7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09:51:01 -03W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410.35000000000002pt;margin-top:11.300000000000001pt;width:52.799999999999997pt;height:38.399999999999999pt;z-index:-125829330;mso-wrap-distance-left:0;mso-wrap-distance-top:11.3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7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Assinado de forma digital por EDITORA CHAVES LTDAJ18022140001 SI</w:t>
                      </w:r>
                    </w:p>
                    <w:p>
                      <w:pPr>
                        <w:pStyle w:val="Style7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Dados: 2026.04.28</w:t>
                      </w:r>
                    </w:p>
                    <w:p>
                      <w:pPr>
                        <w:pStyle w:val="Style7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09:51:01 -03W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headerReference w:type="default" r:id="rId63"/>
          <w:headerReference w:type="even" r:id="rId64"/>
          <w:footnotePr>
            <w:pos w:val="pageBottom"/>
            <w:numFmt w:val="decimal"/>
            <w:numRestart w:val="continuous"/>
          </w:footnotePr>
          <w:pgSz w:w="11900" w:h="16840"/>
          <w:pgMar w:top="1195" w:left="1444" w:right="1322" w:bottom="297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425" behindDoc="0" locked="0" layoutInCell="1" allowOverlap="1">
                <wp:simplePos x="0" y="0"/>
                <wp:positionH relativeFrom="page">
                  <wp:posOffset>1480820</wp:posOffset>
                </wp:positionH>
                <wp:positionV relativeFrom="paragraph">
                  <wp:posOffset>0</wp:posOffset>
                </wp:positionV>
                <wp:extent cx="2081530" cy="506095"/>
                <wp:wrapTopAndBottom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81530" cy="506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90" w:lineRule="auto"/>
                              <w:ind w:left="0" w:right="0" w:firstLine="0"/>
                              <w:jc w:val="center"/>
                            </w:pPr>
                            <w:bookmarkStart w:id="21" w:name="bookmark21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JANDER PAES DE ALMEIDA</w:t>
                            </w:r>
                            <w:bookmarkEnd w:id="21"/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Prefeito Municipal de São Sebastião do</w:t>
                              <w:br/>
                              <w:t>Uatumã/Contratante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116.59999999999999pt;margin-top:0;width:163.90000000000001pt;height:39.850000000000001pt;z-index:-125829328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90" w:lineRule="auto"/>
                        <w:ind w:left="0" w:right="0" w:firstLine="0"/>
                        <w:jc w:val="center"/>
                      </w:pPr>
                      <w:bookmarkStart w:id="21" w:name="bookmark21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JANDER PAES DE ALMEIDA</w:t>
                      </w:r>
                      <w:bookmarkEnd w:id="21"/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Prefeito Municipal de São Sebastião do</w:t>
                        <w:br/>
                        <w:t>Uatumã/Contratante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344170" distL="0" distR="0" simplePos="0" relativeHeight="125829427" behindDoc="0" locked="0" layoutInCell="1" allowOverlap="1">
                <wp:simplePos x="0" y="0"/>
                <wp:positionH relativeFrom="page">
                  <wp:posOffset>4232910</wp:posOffset>
                </wp:positionH>
                <wp:positionV relativeFrom="paragraph">
                  <wp:posOffset>6350</wp:posOffset>
                </wp:positionV>
                <wp:extent cx="2136775" cy="155575"/>
                <wp:wrapTopAndBottom/>
                <wp:docPr id="103" name="Shape 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677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2" w:name="bookmark2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LEONARDO CHAVES ZAPALA PIMENTEL</w:t>
                            </w:r>
                            <w:bookmarkEnd w:id="2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9" type="#_x0000_t202" style="position:absolute;margin-left:333.30000000000001pt;margin-top:0.5pt;width:168.25pt;height:12.25pt;z-index:-125829326;mso-wrap-distance-left:0;mso-wrap-distance-top:0.5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2" w:name="bookmark2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LEONARDO CHAVES ZAPALA PIMENTEL</w:t>
                      </w:r>
                      <w:bookmarkEnd w:id="2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4465" distB="182880" distL="0" distR="0" simplePos="0" relativeHeight="125829429" behindDoc="0" locked="0" layoutInCell="1" allowOverlap="1">
                <wp:simplePos x="0" y="0"/>
                <wp:positionH relativeFrom="page">
                  <wp:posOffset>4333875</wp:posOffset>
                </wp:positionH>
                <wp:positionV relativeFrom="paragraph">
                  <wp:posOffset>164465</wp:posOffset>
                </wp:positionV>
                <wp:extent cx="1932305" cy="158750"/>
                <wp:wrapTopAndBottom/>
                <wp:docPr id="105" name="Shape 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32305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EDITORA CHAVES LTDA /Contratado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1" type="#_x0000_t202" style="position:absolute;margin-left:341.25pt;margin-top:12.949999999999999pt;width:152.15000000000001pt;height:12.5pt;z-index:-125829324;mso-wrap-distance-left:0;mso-wrap-distance-top:12.949999999999999pt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EDITORA CHAVES LTDA /Contratado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3" w:after="7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01" w:left="0" w:right="0" w:bottom="1119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Testemunhas: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01" w:left="1407" w:right="1359" w:bottom="1119" w:header="0" w:footer="3" w:gutter="0"/>
          <w:cols w:space="720"/>
          <w:noEndnote/>
          <w:rtlGutter w:val="0"/>
          <w:docGrid w:linePitch="360"/>
        </w:sectPr>
      </w:pPr>
      <w:r>
        <w:drawing>
          <wp:anchor distT="152400" distB="4912995" distL="0" distR="0" simplePos="0" relativeHeight="125829431" behindDoc="0" locked="0" layoutInCell="1" allowOverlap="1">
            <wp:simplePos x="0" y="0"/>
            <wp:positionH relativeFrom="page">
              <wp:posOffset>932180</wp:posOffset>
            </wp:positionH>
            <wp:positionV relativeFrom="paragraph">
              <wp:posOffset>152400</wp:posOffset>
            </wp:positionV>
            <wp:extent cx="1676400" cy="311150"/>
            <wp:wrapTopAndBottom/>
            <wp:docPr id="107" name="Shape 10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Picture box 108"/>
                    <pic:cNvPicPr/>
                  </pic:nvPicPr>
                  <pic:blipFill>
                    <a:blip r:embed="rId65"/>
                    <a:stretch/>
                  </pic:blipFill>
                  <pic:spPr>
                    <a:xfrm>
                      <a:ext cx="1676400" cy="3111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636905" distB="4468495" distL="0" distR="0" simplePos="0" relativeHeight="125829432" behindDoc="0" locked="0" layoutInCell="1" allowOverlap="1">
            <wp:simplePos x="0" y="0"/>
            <wp:positionH relativeFrom="page">
              <wp:posOffset>932180</wp:posOffset>
            </wp:positionH>
            <wp:positionV relativeFrom="paragraph">
              <wp:posOffset>636905</wp:posOffset>
            </wp:positionV>
            <wp:extent cx="1713230" cy="267970"/>
            <wp:wrapTopAndBottom/>
            <wp:docPr id="109" name="Shape 10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Picture box 110"/>
                    <pic:cNvPicPr/>
                  </pic:nvPicPr>
                  <pic:blipFill>
                    <a:blip r:embed="rId67"/>
                    <a:stretch/>
                  </pic:blipFill>
                  <pic:spPr>
                    <a:xfrm>
                      <a:ext cx="1713230" cy="2679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559935" distB="344170" distL="0" distR="0" simplePos="0" relativeHeight="125829433" behindDoc="0" locked="0" layoutInCell="1" allowOverlap="1">
                <wp:simplePos x="0" y="0"/>
                <wp:positionH relativeFrom="page">
                  <wp:posOffset>901700</wp:posOffset>
                </wp:positionH>
                <wp:positionV relativeFrom="paragraph">
                  <wp:posOffset>4559935</wp:posOffset>
                </wp:positionV>
                <wp:extent cx="1295400" cy="469265"/>
                <wp:wrapTopAndBottom/>
                <wp:docPr id="111" name="Shape 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5400" cy="4692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6" w:name="bookmark26"/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Semturc</w:t>
                            </w:r>
                            <w:bookmarkEnd w:id="26"/>
                          </w:p>
                          <w:p>
                            <w:pPr>
                              <w:pStyle w:val="Style6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31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Xmiro</w:t>
                              <w:tab/>
                              <w:t>O-</w:t>
                            </w:r>
                          </w:p>
                          <w:p>
                            <w:pPr>
                              <w:pStyle w:val="Style6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90" w:lineRule="auto"/>
                              <w:ind w:left="42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«Cuftuo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7" type="#_x0000_t202" style="position:absolute;margin-left:71.pt;margin-top:359.05000000000001pt;width:102.pt;height:36.950000000000003pt;z-index:-125829320;mso-wrap-distance-left:0;mso-wrap-distance-top:359.05000000000001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6" w:name="bookmark26"/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Semturc</w:t>
                      </w:r>
                      <w:bookmarkEnd w:id="26"/>
                    </w:p>
                    <w:p>
                      <w:pPr>
                        <w:pStyle w:val="Style6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931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Xmiro</w:t>
                        <w:tab/>
                        <w:t>O-</w:t>
                      </w:r>
                    </w:p>
                    <w:p>
                      <w:pPr>
                        <w:pStyle w:val="Style6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90" w:lineRule="auto"/>
                        <w:ind w:left="42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«Cuftuo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78680" distB="381000" distL="892810" distR="0" simplePos="0" relativeHeight="125829435" behindDoc="0" locked="0" layoutInCell="1" allowOverlap="1">
                <wp:simplePos x="0" y="0"/>
                <wp:positionH relativeFrom="page">
                  <wp:posOffset>3025775</wp:posOffset>
                </wp:positionH>
                <wp:positionV relativeFrom="paragraph">
                  <wp:posOffset>4678680</wp:posOffset>
                </wp:positionV>
                <wp:extent cx="3359150" cy="313690"/>
                <wp:wrapTopAndBottom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59150" cy="31369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490"/>
                              <w:gridCol w:w="499"/>
                              <w:gridCol w:w="451"/>
                              <w:gridCol w:w="970"/>
                              <w:gridCol w:w="485"/>
                              <w:gridCol w:w="470"/>
                              <w:gridCol w:w="480"/>
                              <w:gridCol w:w="461"/>
                              <w:gridCol w:w="494"/>
                              <w:gridCol w:w="490"/>
                            </w:tblGrid>
                            <w:tr>
                              <w:trPr>
                                <w:tblHeader/>
                                <w:trHeight w:val="494" w:hRule="exact"/>
                              </w:trPr>
                              <w:tc>
                                <w:tcPr>
                                  <w:tcBorders/>
                                  <w:shd w:val="clear" w:color="auto" w:fill="F37E85"/>
                                  <w:vAlign w:val="bottom"/>
                                </w:tcPr>
                                <w:p>
                                  <w:pPr>
                                    <w:pStyle w:val="Style10"/>
                                    <w:keepNext w:val="0"/>
                                    <w:keepLines w:val="0"/>
                                    <w:widowControl w:val="0"/>
                                    <w:pBdr>
                                      <w:top w:val="single" w:sz="0" w:space="0" w:color="F37C86"/>
                                      <w:left w:val="single" w:sz="0" w:space="0" w:color="F37C86"/>
                                      <w:bottom w:val="single" w:sz="0" w:space="0" w:color="F37C86"/>
                                      <w:right w:val="single" w:sz="0" w:space="0" w:color="F37C86"/>
                                    </w:pBdr>
                                    <w:shd w:val="clear" w:color="auto" w:fill="F37C86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F2D7D5"/>
                                      <w:spacing w:val="0"/>
                                      <w:w w:val="100"/>
                                      <w:position w:val="0"/>
                                      <w:sz w:val="40"/>
                                      <w:szCs w:val="40"/>
                                      <w:shd w:val="clear" w:color="auto" w:fill="auto"/>
                                      <w:lang w:val="pt-BR" w:eastAsia="pt-BR" w:bidi="pt-BR"/>
                                    </w:rPr>
                                    <w:t>(?)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81C691"/>
                                  <w:vAlign w:val="bottom"/>
                                </w:tcPr>
                                <w:p>
                                  <w:pPr>
                                    <w:pStyle w:val="Style10"/>
                                    <w:keepNext w:val="0"/>
                                    <w:keepLines w:val="0"/>
                                    <w:widowControl w:val="0"/>
                                    <w:pBdr>
                                      <w:top w:val="single" w:sz="0" w:space="0" w:color="7BC58C"/>
                                      <w:left w:val="single" w:sz="0" w:space="0" w:color="7BC58C"/>
                                      <w:bottom w:val="single" w:sz="0" w:space="0" w:color="7BC58C"/>
                                      <w:right w:val="single" w:sz="0" w:space="0" w:color="7BC58C"/>
                                    </w:pBdr>
                                    <w:shd w:val="clear" w:color="auto" w:fill="7BC58C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48"/>
                                      <w:szCs w:val="48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0"/>
                                      <w:w w:val="100"/>
                                      <w:position w:val="0"/>
                                      <w:sz w:val="48"/>
                                      <w:szCs w:val="48"/>
                                      <w:shd w:val="clear" w:color="auto" w:fill="auto"/>
                                      <w:lang w:val="pt-BR" w:eastAsia="pt-BR" w:bidi="pt-BR"/>
                                    </w:rPr>
                                    <w:t>&amp;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0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48"/>
                                      <w:szCs w:val="48"/>
                                    </w:rPr>
                                  </w:pPr>
                                  <w:r>
                                    <w:rPr>
                                      <w:color w:val="ED7A82"/>
                                      <w:spacing w:val="0"/>
                                      <w:w w:val="100"/>
                                      <w:position w:val="0"/>
                                      <w:sz w:val="48"/>
                                      <w:szCs w:val="48"/>
                                      <w:shd w:val="clear" w:color="auto" w:fill="auto"/>
                                      <w:lang w:val="pt-BR" w:eastAsia="pt-BR" w:bidi="pt-BR"/>
                                    </w:rPr>
                                    <w:t>«i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0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58"/>
                                      <w:szCs w:val="58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58"/>
                                      <w:szCs w:val="58"/>
                                      <w:shd w:val="clear" w:color="auto" w:fill="auto"/>
                                      <w:lang w:val="pt-BR" w:eastAsia="pt-BR" w:bidi="pt-BR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81C691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37E85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37E85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81C691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238.25pt;margin-top:368.39999999999998pt;width:264.5pt;height:24.699999999999999pt;z-index:-125829318;mso-wrap-distance-left:70.299999999999997pt;mso-wrap-distance-top:368.39999999999998pt;mso-wrap-distance-right:0;mso-wrap-distance-bottom:30.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490"/>
                        <w:gridCol w:w="499"/>
                        <w:gridCol w:w="451"/>
                        <w:gridCol w:w="970"/>
                        <w:gridCol w:w="485"/>
                        <w:gridCol w:w="470"/>
                        <w:gridCol w:w="480"/>
                        <w:gridCol w:w="461"/>
                        <w:gridCol w:w="494"/>
                        <w:gridCol w:w="490"/>
                      </w:tblGrid>
                      <w:tr>
                        <w:trPr>
                          <w:tblHeader/>
                          <w:trHeight w:val="494" w:hRule="exact"/>
                        </w:trPr>
                        <w:tc>
                          <w:tcPr>
                            <w:tcBorders/>
                            <w:shd w:val="clear" w:color="auto" w:fill="F37E85"/>
                            <w:vAlign w:val="bottom"/>
                          </w:tcPr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F37C86"/>
                                <w:left w:val="single" w:sz="0" w:space="0" w:color="F37C86"/>
                                <w:bottom w:val="single" w:sz="0" w:space="0" w:color="F37C86"/>
                                <w:right w:val="single" w:sz="0" w:space="0" w:color="F37C86"/>
                              </w:pBdr>
                              <w:shd w:val="clear" w:color="auto" w:fill="F37C86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F2D7D5"/>
                                <w:spacing w:val="0"/>
                                <w:w w:val="100"/>
                                <w:position w:val="0"/>
                                <w:sz w:val="40"/>
                                <w:szCs w:val="40"/>
                                <w:shd w:val="clear" w:color="auto" w:fill="auto"/>
                                <w:lang w:val="pt-BR" w:eastAsia="pt-BR" w:bidi="pt-BR"/>
                              </w:rPr>
                              <w:t>(?)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81C691"/>
                            <w:vAlign w:val="bottom"/>
                          </w:tcPr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7BC58C"/>
                                <w:left w:val="single" w:sz="0" w:space="0" w:color="7BC58C"/>
                                <w:bottom w:val="single" w:sz="0" w:space="0" w:color="7BC58C"/>
                                <w:right w:val="single" w:sz="0" w:space="0" w:color="7BC58C"/>
                              </w:pBdr>
                              <w:shd w:val="clear" w:color="auto" w:fill="7BC58C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48"/>
                                <w:szCs w:val="48"/>
                                <w:shd w:val="clear" w:color="auto" w:fill="auto"/>
                                <w:lang w:val="pt-BR" w:eastAsia="pt-BR" w:bidi="pt-BR"/>
                              </w:rPr>
                              <w:t>&amp;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color w:val="ED7A82"/>
                                <w:spacing w:val="0"/>
                                <w:w w:val="100"/>
                                <w:position w:val="0"/>
                                <w:sz w:val="48"/>
                                <w:szCs w:val="48"/>
                                <w:shd w:val="clear" w:color="auto" w:fill="auto"/>
                                <w:lang w:val="pt-BR" w:eastAsia="pt-BR" w:bidi="pt-BR"/>
                              </w:rPr>
                              <w:t>«i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58"/>
                                <w:szCs w:val="5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58"/>
                                <w:szCs w:val="58"/>
                                <w:shd w:val="clear" w:color="auto" w:fill="auto"/>
                                <w:lang w:val="pt-BR" w:eastAsia="pt-BR" w:bidi="pt-BR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81C691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37E85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37E85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81C691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2132965</wp:posOffset>
                </wp:positionH>
                <wp:positionV relativeFrom="paragraph">
                  <wp:posOffset>5132705</wp:posOffset>
                </wp:positionV>
                <wp:extent cx="3300730" cy="240665"/>
                <wp:wrapNone/>
                <wp:docPr id="115" name="Shape 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0073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Rii-i Jusiinoi.le Mf lc. 175 </w:t>
                            </w:r>
                            <w:r>
                              <w:rPr>
                                <w:color w:val="7AA0B4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-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Cr-Ire, - São Sebastião do UatlüWAM CEP 691350-00(? E-ivaU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"mailto:cutturaetunsmoALajuma@gmail.com"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7AA0B4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en-US" w:eastAsia="en-US" w:bidi="en-US"/>
                              </w:rPr>
                              <w:t>cutturaetunsmoALajuma@gmail.com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1" type="#_x0000_t202" style="position:absolute;margin-left:167.94999999999999pt;margin-top:404.14999999999998pt;width:259.89999999999998pt;height:18.949999999999999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Rii-i Jusiinoi.le Mf lc. 175 </w:t>
                      </w:r>
                      <w:r>
                        <w:rPr>
                          <w:color w:val="7AA0B4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-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Cr-Ire, - São Sebastião do UatlüWAM CEP 691350-00(? E-ivaU </w:t>
                      </w:r>
                      <w:r>
                        <w:fldChar w:fldCharType="begin"/>
                      </w:r>
                      <w:r>
                        <w:rPr/>
                        <w:instrText> HYPERLINK "mailto:cutturaetunsmoALajuma@gmail.com" </w:instrText>
                      </w:r>
                      <w:r>
                        <w:fldChar w:fldCharType="separate"/>
                      </w:r>
                      <w:r>
                        <w:rPr>
                          <w:color w:val="7AA0B4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en-US" w:eastAsia="en-US" w:bidi="en-US"/>
                        </w:rPr>
                        <w:t>cutturaetunsmoALajuma@gmail.com</w:t>
                      </w:r>
                      <w:r>
                        <w:fldChar w:fldCharType="end"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222250" distL="0" distR="0" simplePos="0" relativeHeight="125829437" behindDoc="0" locked="0" layoutInCell="1" allowOverlap="1">
            <wp:simplePos x="0" y="0"/>
            <wp:positionH relativeFrom="page">
              <wp:posOffset>147955</wp:posOffset>
            </wp:positionH>
            <wp:positionV relativeFrom="paragraph">
              <wp:posOffset>0</wp:posOffset>
            </wp:positionV>
            <wp:extent cx="1456690" cy="1195070"/>
            <wp:wrapTopAndBottom/>
            <wp:docPr id="117" name="Shape 1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Picture box 118"/>
                    <pic:cNvPicPr/>
                  </pic:nvPicPr>
                  <pic:blipFill>
                    <a:blip r:embed="rId69"/>
                    <a:stretch/>
                  </pic:blipFill>
                  <pic:spPr>
                    <a:xfrm>
                      <a:ext cx="1456690" cy="11950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1318260</wp:posOffset>
                </wp:positionH>
                <wp:positionV relativeFrom="paragraph">
                  <wp:posOffset>1197610</wp:posOffset>
                </wp:positionV>
                <wp:extent cx="204470" cy="155575"/>
                <wp:wrapNone/>
                <wp:docPr id="119" name="Shape 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>EX-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5" type="#_x0000_t202" style="position:absolute;margin-left:103.8pt;margin-top:94.299999999999997pt;width:16.100000000000001pt;height:12.25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BR" w:eastAsia="pt-BR" w:bidi="pt-BR"/>
                        </w:rPr>
                        <w:t>EX-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130810" distB="673100" distL="0" distR="0" simplePos="0" relativeHeight="125829438" behindDoc="0" locked="0" layoutInCell="1" allowOverlap="1">
            <wp:simplePos x="0" y="0"/>
            <wp:positionH relativeFrom="page">
              <wp:posOffset>2632075</wp:posOffset>
            </wp:positionH>
            <wp:positionV relativeFrom="paragraph">
              <wp:posOffset>130810</wp:posOffset>
            </wp:positionV>
            <wp:extent cx="2267585" cy="615950"/>
            <wp:wrapTopAndBottom/>
            <wp:docPr id="121" name="Shape 1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Picture box 122"/>
                    <pic:cNvPicPr/>
                  </pic:nvPicPr>
                  <pic:blipFill>
                    <a:blip r:embed="rId71"/>
                    <a:stretch/>
                  </pic:blipFill>
                  <pic:spPr>
                    <a:xfrm>
                      <a:ext cx="226758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06680" distB="810260" distL="0" distR="0" simplePos="0" relativeHeight="125829439" behindDoc="0" locked="0" layoutInCell="1" allowOverlap="1">
            <wp:simplePos x="0" y="0"/>
            <wp:positionH relativeFrom="page">
              <wp:posOffset>6052185</wp:posOffset>
            </wp:positionH>
            <wp:positionV relativeFrom="paragraph">
              <wp:posOffset>106680</wp:posOffset>
            </wp:positionV>
            <wp:extent cx="1036320" cy="499745"/>
            <wp:wrapTopAndBottom/>
            <wp:docPr id="123" name="Shape 1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Picture box 124"/>
                    <pic:cNvPicPr/>
                  </pic:nvPicPr>
                  <pic:blipFill>
                    <a:blip r:embed="rId73"/>
                    <a:stretch/>
                  </pic:blipFill>
                  <pic:spPr>
                    <a:xfrm>
                      <a:ext cx="1036320" cy="4997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606425" distB="292100" distL="0" distR="0" simplePos="0" relativeHeight="125829440" behindDoc="0" locked="0" layoutInCell="1" allowOverlap="1">
            <wp:simplePos x="0" y="0"/>
            <wp:positionH relativeFrom="page">
              <wp:posOffset>6076315</wp:posOffset>
            </wp:positionH>
            <wp:positionV relativeFrom="paragraph">
              <wp:posOffset>606425</wp:posOffset>
            </wp:positionV>
            <wp:extent cx="993775" cy="518160"/>
            <wp:wrapTopAndBottom/>
            <wp:docPr id="125" name="Shape 1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box 126"/>
                    <pic:cNvPicPr/>
                  </pic:nvPicPr>
                  <pic:blipFill>
                    <a:blip r:embed="rId75"/>
                    <a:stretch/>
                  </pic:blipFill>
                  <pic:spPr>
                    <a:xfrm>
                      <a:ext cx="993775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197610" distB="63500" distL="0" distR="0" simplePos="0" relativeHeight="125829441" behindDoc="0" locked="0" layoutInCell="1" allowOverlap="1">
                <wp:simplePos x="0" y="0"/>
                <wp:positionH relativeFrom="page">
                  <wp:posOffset>1589405</wp:posOffset>
                </wp:positionH>
                <wp:positionV relativeFrom="paragraph">
                  <wp:posOffset>1197610</wp:posOffset>
                </wp:positionV>
                <wp:extent cx="2618105" cy="155575"/>
                <wp:wrapTopAndBottom/>
                <wp:docPr id="127" name="Shape 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1810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7" w:name="bookmark27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RATO DO CONTRATO N° 025/2026- PMSSU</w:t>
                            </w:r>
                            <w:bookmarkEnd w:id="27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3" type="#_x0000_t202" style="position:absolute;margin-left:125.15000000000001pt;margin-top:94.299999999999997pt;width:206.15000000000001pt;height:12.25pt;z-index:-125829312;mso-wrap-distance-left:0;mso-wrap-distance-top:94.299999999999997pt;mso-wrap-distance-right:0;mso-wrap-distance-bottom:5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7" w:name="bookmark27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RATO DO CONTRATO N° 025/2026- PMSSU</w:t>
                      </w:r>
                      <w:bookmarkEnd w:id="27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16" w:val="left"/>
          <w:tab w:pos="1704" w:val="left"/>
        </w:tabs>
        <w:bidi w:val="0"/>
        <w:spacing w:before="0" w:after="0" w:line="266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EM / </w:t>
      </w:r>
      <w:r>
        <w:rPr>
          <w:color w:val="7AA0B4"/>
          <w:spacing w:val="0"/>
          <w:w w:val="100"/>
          <w:position w:val="0"/>
          <w:shd w:val="clear" w:color="auto" w:fill="auto"/>
          <w:lang w:val="pt-BR" w:eastAsia="pt-BR" w:bidi="pt-BR"/>
        </w:rPr>
        <w:t>OQ/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Z^OIJIKATANTE: Município de São Sebastião do Uatumã/AM, por intermédio da Secretaria </w:t>
      </w:r>
      <w:r>
        <w:rPr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’</w:t>
        <w:tab/>
        <w:t>JMuÓicipal de Turismo e Cultura. CONTRATADA: EDITORA CHAVES LTDA, CNPJ n°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66" w:lineRule="auto"/>
        <w:ind w:left="182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21.802.214/0001-51. OBJETO: CONTRATAÇÃO DE SERVIÇOS ARTÍSTICOS, RELATIVO À REALIZAÇÃO DE SHOW DA DUPLA V1CTOR &amp; LÉO, DURANTE A 5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FEIRA AGROPECUÁRIA DE SÃO SEBASTIÃO DO UATUMÃ </w:t>
      </w:r>
      <w:r>
        <w:rPr>
          <w:color w:val="7AA0B4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EXPOUATUMÃ MODALIDADE: lnexigibilidade de Licitação n° 007/2026 - PMSSU, com fundamento no art. 74, inciso II, da Lei n° 14.133/2021. VALOR GLOBAL: RS 900.000,00 (novecentos mil reais). VIGÊNCIA: 04 (quatro) meses, a contar da data da assinatura do Contrato. DOTAÇÃO ORÇAMENTARIA: 13.392.0071.2045 - Realização de Eventos Culturais; Elemento de Despesa: 339039 </w:t>
      </w:r>
      <w:r>
        <w:rPr>
          <w:color w:val="7AA0B4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—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Outros Serviços de Terceiros — Pessoa Jurídica; Fonte: 1,500. DATA DA ASSINATURA: 27 de abril de 2026.</w:t>
      </w:r>
    </w:p>
    <w:p>
      <w:pPr>
        <w:pStyle w:val="Style37"/>
        <w:keepNext w:val="0"/>
        <w:keepLines w:val="0"/>
        <w:widowControl w:val="0"/>
        <w:shd w:val="clear" w:color="auto" w:fill="auto"/>
        <w:tabs>
          <w:tab w:pos="3154" w:val="left"/>
        </w:tabs>
        <w:bidi w:val="0"/>
        <w:spacing w:before="0" w:after="60" w:line="240" w:lineRule="auto"/>
        <w:ind w:right="0" w:firstLine="0"/>
        <w:jc w:val="both"/>
      </w:pPr>
      <w:r>
        <w:rPr>
          <w:b w:val="0"/>
          <w:bCs w:val="0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JANDER PAES DE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Assinado de forma thgiui por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880" w:right="0" w:firstLine="0"/>
        <w:jc w:val="left"/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 xml:space="preserve">ALMEIDA: 7217483824 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aua£idat2i74ím249</w:t>
      </w:r>
    </w:p>
    <w:p>
      <w:pPr>
        <w:pStyle w:val="Style37"/>
        <w:keepNext w:val="0"/>
        <w:keepLines w:val="0"/>
        <w:widowControl w:val="0"/>
        <w:shd w:val="clear" w:color="auto" w:fill="auto"/>
        <w:tabs>
          <w:tab w:pos="3154" w:val="left"/>
        </w:tabs>
        <w:bidi w:val="0"/>
        <w:spacing w:before="0" w:after="6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</w:t>
        <w:tab/>
        <w:t>Dados M26-04.27 1Ct«:45 &lt;MW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1820" w:right="516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JANDER PAES DE ALMEIDA Prefeito Municipal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423" w:left="252" w:right="1966" w:bottom="152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724400" distB="88265" distL="0" distR="0" simplePos="0" relativeHeight="125829443" behindDoc="0" locked="0" layoutInCell="1" allowOverlap="1">
                <wp:simplePos x="0" y="0"/>
                <wp:positionH relativeFrom="page">
                  <wp:posOffset>1315085</wp:posOffset>
                </wp:positionH>
                <wp:positionV relativeFrom="paragraph">
                  <wp:posOffset>4724400</wp:posOffset>
                </wp:positionV>
                <wp:extent cx="935990" cy="316865"/>
                <wp:wrapTopAndBottom/>
                <wp:docPr id="129" name="Shape 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5990" cy="316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40"/>
                                <w:szCs w:val="40"/>
                                <w:shd w:val="clear" w:color="auto" w:fill="auto"/>
                                <w:lang w:val="pt-BR" w:eastAsia="pt-BR" w:bidi="pt-BR"/>
                              </w:rPr>
                              <w:t>GPSSU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5" type="#_x0000_t202" style="position:absolute;margin-left:103.55pt;margin-top:372.pt;width:73.700000000000003pt;height:24.949999999999999pt;z-index:-125829310;mso-wrap-distance-left:0;mso-wrap-distance-top:372.pt;mso-wrap-distance-right:0;mso-wrap-distance-bottom:6.9500000000000002pt;mso-position-horizontal-relative:page" filled="f" stroked="f">
                <v:textbox inset="0,0,0,0">
                  <w:txbxContent>
                    <w:p>
                      <w:pPr>
                        <w:pStyle w:val="Style3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pacing w:val="0"/>
                          <w:w w:val="100"/>
                          <w:position w:val="0"/>
                          <w:sz w:val="40"/>
                          <w:szCs w:val="40"/>
                          <w:shd w:val="clear" w:color="auto" w:fill="auto"/>
                          <w:lang w:val="pt-BR" w:eastAsia="pt-BR" w:bidi="pt-BR"/>
                        </w:rPr>
                        <w:t>GPSSU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773295" distB="0" distL="0" distR="0" simplePos="0" relativeHeight="125829445" behindDoc="0" locked="0" layoutInCell="1" allowOverlap="1">
            <wp:simplePos x="0" y="0"/>
            <wp:positionH relativeFrom="page">
              <wp:posOffset>2869565</wp:posOffset>
            </wp:positionH>
            <wp:positionV relativeFrom="paragraph">
              <wp:posOffset>4773295</wp:posOffset>
            </wp:positionV>
            <wp:extent cx="1791970" cy="359410"/>
            <wp:wrapTopAndBottom/>
            <wp:docPr id="131" name="Shape 1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Picture box 132"/>
                    <pic:cNvPicPr/>
                  </pic:nvPicPr>
                  <pic:blipFill>
                    <a:blip r:embed="rId77"/>
                    <a:stretch/>
                  </pic:blipFill>
                  <pic:spPr>
                    <a:xfrm>
                      <a:ext cx="179197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4797425" distB="20955" distL="0" distR="0" simplePos="0" relativeHeight="125829446" behindDoc="0" locked="0" layoutInCell="1" allowOverlap="1">
            <wp:simplePos x="0" y="0"/>
            <wp:positionH relativeFrom="page">
              <wp:posOffset>4664710</wp:posOffset>
            </wp:positionH>
            <wp:positionV relativeFrom="paragraph">
              <wp:posOffset>4797425</wp:posOffset>
            </wp:positionV>
            <wp:extent cx="554990" cy="311150"/>
            <wp:wrapTopAndBottom/>
            <wp:docPr id="133" name="Shape 1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Picture box 134"/>
                    <pic:cNvPicPr/>
                  </pic:nvPicPr>
                  <pic:blipFill>
                    <a:blip r:embed="rId79"/>
                    <a:stretch/>
                  </pic:blipFill>
                  <pic:spPr>
                    <a:xfrm>
                      <a:ext cx="554990" cy="3111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4797425" distB="18415" distL="0" distR="0" simplePos="0" relativeHeight="125829447" behindDoc="0" locked="0" layoutInCell="1" allowOverlap="1">
            <wp:simplePos x="0" y="0"/>
            <wp:positionH relativeFrom="page">
              <wp:posOffset>5253355</wp:posOffset>
            </wp:positionH>
            <wp:positionV relativeFrom="paragraph">
              <wp:posOffset>4797425</wp:posOffset>
            </wp:positionV>
            <wp:extent cx="560705" cy="316865"/>
            <wp:wrapTopAndBottom/>
            <wp:docPr id="135" name="Shape 1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Picture box 136"/>
                    <pic:cNvPicPr/>
                  </pic:nvPicPr>
                  <pic:blipFill>
                    <a:blip r:embed="rId81"/>
                    <a:stretch/>
                  </pic:blipFill>
                  <pic:spPr>
                    <a:xfrm>
                      <a:ext cx="560705" cy="3168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4797425" distB="18415" distL="0" distR="0" simplePos="0" relativeHeight="125829448" behindDoc="0" locked="0" layoutInCell="1" allowOverlap="1">
            <wp:simplePos x="0" y="0"/>
            <wp:positionH relativeFrom="page">
              <wp:posOffset>5844540</wp:posOffset>
            </wp:positionH>
            <wp:positionV relativeFrom="paragraph">
              <wp:posOffset>4797425</wp:posOffset>
            </wp:positionV>
            <wp:extent cx="585470" cy="316865"/>
            <wp:wrapTopAndBottom/>
            <wp:docPr id="137" name="Shape 1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Picture box 138"/>
                    <pic:cNvPicPr/>
                  </pic:nvPicPr>
                  <pic:blipFill>
                    <a:blip r:embed="rId83"/>
                    <a:stretch/>
                  </pic:blipFill>
                  <pic:spPr>
                    <a:xfrm>
                      <a:ext cx="585470" cy="3168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82" w:lineRule="exact"/>
        <w:rPr>
          <w:sz w:val="7"/>
          <w:szCs w:val="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23" w:left="0" w:right="0" w:bottom="423" w:header="0" w:footer="3" w:gutter="0"/>
          <w:cols w:space="720"/>
          <w:noEndnote/>
          <w:rtlGutter w:val="0"/>
          <w:docGrid w:linePitch="360"/>
        </w:sectPr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4700" w:right="1580" w:hanging="188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 xml:space="preserve">Rua: Ju&amp;tino de Melo, 175~ Centro-São Sebastião do Uatumà/AM — CEP. 691350-000 </w:t>
      </w:r>
      <w:r>
        <w:rPr>
          <w:color w:val="7AA0B4"/>
          <w:spacing w:val="0"/>
          <w:w w:val="100"/>
          <w:position w:val="0"/>
          <w:sz w:val="11"/>
          <w:szCs w:val="11"/>
          <w:u w:val="single"/>
          <w:shd w:val="clear" w:color="auto" w:fill="auto"/>
          <w:lang w:val="pt-BR" w:eastAsia="pt-BR" w:bidi="pt-BR"/>
        </w:rPr>
        <w:t xml:space="preserve">pretelturassuatuma@qmai </w:t>
      </w:r>
      <w:r>
        <w:rPr>
          <w:color w:val="7AA0B4"/>
          <w:spacing w:val="0"/>
          <w:w w:val="100"/>
          <w:position w:val="0"/>
          <w:sz w:val="11"/>
          <w:szCs w:val="11"/>
          <w:u w:val="single"/>
          <w:shd w:val="clear" w:color="auto" w:fill="auto"/>
          <w:lang w:val="pt-BR" w:eastAsia="pt-BR" w:bidi="pt-BR"/>
        </w:rPr>
        <w:t>l.com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423" w:left="252" w:right="1966" w:bottom="423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3663315</wp:posOffset>
              </wp:positionH>
              <wp:positionV relativeFrom="page">
                <wp:posOffset>335280</wp:posOffset>
              </wp:positionV>
              <wp:extent cx="240665" cy="45720"/>
              <wp:wrapNone/>
              <wp:docPr id="99" name="Shape 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0665" cy="457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BR" w:eastAsia="pt-BR" w:bidi="pt-BR"/>
                            </w:rPr>
                            <w:t>P a 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5" type="#_x0000_t202" style="position:absolute;margin-left:288.44999999999999pt;margin-top:26.399999999999999pt;width:18.949999999999999pt;height:3.6000000000000001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BR" w:eastAsia="pt-BR" w:bidi="pt-BR"/>
                      </w:rPr>
                      <w:t>P a 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1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1"/>
      <w:numFmt w:val="decimal"/>
      <w:lvlText w:val="1.1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  <w:lvl w:ilvl="1">
      <w:start w:val="1"/>
      <w:numFmt w:val="decimal"/>
      <w:lvlText w:val="%1.%2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4">
    <w:multiLevelType w:val="multilevel"/>
    <w:lvl w:ilvl="0">
      <w:start w:val="1"/>
      <w:numFmt w:val="decimal"/>
      <w:lvlText w:val="3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6">
    <w:multiLevelType w:val="multilevel"/>
    <w:lvl w:ilvl="0">
      <w:start w:val="1"/>
      <w:numFmt w:val="decimal"/>
      <w:lvlText w:val="4.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8">
    <w:multiLevelType w:val="multilevel"/>
    <w:lvl w:ilvl="0">
      <w:start w:val="1"/>
      <w:numFmt w:val="decimal"/>
      <w:lvlText w:val="5.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10">
    <w:multiLevelType w:val="multilevel"/>
    <w:lvl w:ilvl="0">
      <w:start w:val="1"/>
      <w:numFmt w:val="decimal"/>
      <w:lvlText w:val="6.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12">
    <w:multiLevelType w:val="multilevel"/>
    <w:lvl w:ilvl="0">
      <w:start w:val="3"/>
      <w:numFmt w:val="decimal"/>
      <w:lvlText w:val="6.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14">
    <w:multiLevelType w:val="multilevel"/>
    <w:lvl w:ilvl="0">
      <w:start w:val="1"/>
      <w:numFmt w:val="decimal"/>
      <w:lvlText w:val="6.3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16">
    <w:multiLevelType w:val="multilevel"/>
    <w:lvl w:ilvl="0">
      <w:start w:val="1"/>
      <w:numFmt w:val="decimal"/>
      <w:lvlText w:val="6.4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18">
    <w:multiLevelType w:val="multilevel"/>
    <w:lvl w:ilvl="0">
      <w:start w:val="6"/>
      <w:numFmt w:val="decimal"/>
      <w:lvlText w:val="6.4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20">
    <w:multiLevelType w:val="multilevel"/>
    <w:lvl w:ilvl="0">
      <w:start w:val="1"/>
      <w:numFmt w:val="upperRoman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22">
    <w:multiLevelType w:val="multilevel"/>
    <w:lvl w:ilvl="0">
      <w:start w:val="1"/>
      <w:numFmt w:val="decimal"/>
      <w:lvlText w:val="6.5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24">
    <w:multiLevelType w:val="multilevel"/>
    <w:lvl w:ilvl="0">
      <w:start w:val="1"/>
      <w:numFmt w:val="decimal"/>
      <w:lvlText w:val="7.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26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28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30">
    <w:multiLevelType w:val="multilevel"/>
    <w:lvl w:ilvl="0">
      <w:start w:val="1"/>
      <w:numFmt w:val="decimal"/>
      <w:lvlText w:val="8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32">
    <w:multiLevelType w:val="multilevel"/>
    <w:lvl w:ilvl="0">
      <w:start w:val="1"/>
      <w:numFmt w:val="decimal"/>
      <w:lvlText w:val="8.1.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34">
    <w:multiLevelType w:val="multilevel"/>
    <w:lvl w:ilvl="0">
      <w:start w:val="2"/>
      <w:numFmt w:val="decimal"/>
      <w:lvlText w:val="8.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36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38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40">
    <w:multiLevelType w:val="multilevel"/>
    <w:lvl w:ilvl="0">
      <w:start w:val="9"/>
      <w:numFmt w:val="decimal"/>
      <w:lvlText w:val="8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42">
    <w:multiLevelType w:val="multilevel"/>
    <w:lvl w:ilvl="0">
      <w:start w:val="1"/>
      <w:numFmt w:val="decimal"/>
      <w:lvlText w:val="9.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44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46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48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50">
    <w:multiLevelType w:val="multilevel"/>
    <w:lvl w:ilvl="0">
      <w:start w:val="1"/>
      <w:numFmt w:val="decimal"/>
      <w:lvlText w:val="10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52">
    <w:multiLevelType w:val="multilevel"/>
    <w:lvl w:ilvl="0">
      <w:start w:val="1"/>
      <w:numFmt w:val="decimal"/>
      <w:lvlText w:val="11.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54">
    <w:multiLevelType w:val="multilevel"/>
    <w:lvl w:ilvl="0">
      <w:start w:val="1"/>
      <w:numFmt w:val="decimal"/>
      <w:lvlText w:val="12.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56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58">
    <w:multiLevelType w:val="multilevel"/>
    <w:lvl w:ilvl="0">
      <w:start w:val="1"/>
      <w:numFmt w:val="decimal"/>
      <w:lvlText w:val="13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  <w:num w:numId="31">
    <w:abstractNumId w:val="30"/>
  </w:num>
  <w:num w:numId="33">
    <w:abstractNumId w:val="32"/>
  </w:num>
  <w:num w:numId="35">
    <w:abstractNumId w:val="34"/>
  </w:num>
  <w:num w:numId="37">
    <w:abstractNumId w:val="36"/>
  </w:num>
  <w:num w:numId="39">
    <w:abstractNumId w:val="38"/>
  </w:num>
  <w:num w:numId="41">
    <w:abstractNumId w:val="40"/>
  </w:num>
  <w:num w:numId="43">
    <w:abstractNumId w:val="42"/>
  </w:num>
  <w:num w:numId="45">
    <w:abstractNumId w:val="44"/>
  </w:num>
  <w:num w:numId="47">
    <w:abstractNumId w:val="46"/>
  </w:num>
  <w:num w:numId="49">
    <w:abstractNumId w:val="48"/>
  </w:num>
  <w:num w:numId="51">
    <w:abstractNumId w:val="50"/>
  </w:num>
  <w:num w:numId="53">
    <w:abstractNumId w:val="52"/>
  </w:num>
  <w:num w:numId="55">
    <w:abstractNumId w:val="54"/>
  </w:num>
  <w:num w:numId="57">
    <w:abstractNumId w:val="56"/>
  </w:num>
  <w:num w:numId="59">
    <w:abstractNumId w:val="5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6">
    <w:name w:val="Heading #3|1_"/>
    <w:basedOn w:val="DefaultParagraphFont"/>
    <w:link w:val="Style5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8">
    <w:name w:val="Body text|2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color w:val="B0C7B0"/>
      <w:sz w:val="12"/>
      <w:szCs w:val="12"/>
      <w:u w:val="none"/>
    </w:rPr>
  </w:style>
  <w:style w:type="character" w:customStyle="1" w:styleId="CharStyle11">
    <w:name w:val="Other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7">
    <w:name w:val="Table caption|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color w:val="B0C7B0"/>
      <w:sz w:val="12"/>
      <w:szCs w:val="12"/>
      <w:u w:val="none"/>
    </w:rPr>
  </w:style>
  <w:style w:type="character" w:customStyle="1" w:styleId="CharStyle20">
    <w:name w:val="Picture caption|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B0C7B0"/>
      <w:sz w:val="12"/>
      <w:szCs w:val="12"/>
      <w:u w:val="none"/>
    </w:rPr>
  </w:style>
  <w:style w:type="character" w:customStyle="1" w:styleId="CharStyle24">
    <w:name w:val="Heading #2|1_"/>
    <w:basedOn w:val="DefaultParagraphFont"/>
    <w:link w:val="Style23"/>
    <w:rPr>
      <w:rFonts w:ascii="Arial" w:eastAsia="Arial" w:hAnsi="Arial" w:cs="Arial"/>
      <w:b/>
      <w:bCs/>
      <w:i w:val="0"/>
      <w:iCs w:val="0"/>
      <w:smallCaps w:val="0"/>
      <w:strike w:val="0"/>
      <w:color w:val="ED7A82"/>
      <w:sz w:val="48"/>
      <w:szCs w:val="48"/>
      <w:u w:val="none"/>
    </w:rPr>
  </w:style>
  <w:style w:type="character" w:customStyle="1" w:styleId="CharStyle36">
    <w:name w:val="Body text|6_"/>
    <w:basedOn w:val="DefaultParagraphFont"/>
    <w:link w:val="Style35"/>
    <w:rPr>
      <w:rFonts w:ascii="Arial" w:eastAsia="Arial" w:hAnsi="Arial" w:cs="Arial"/>
      <w:b/>
      <w:bCs/>
      <w:i w:val="0"/>
      <w:iCs w:val="0"/>
      <w:smallCaps w:val="0"/>
      <w:strike w:val="0"/>
      <w:color w:val="ED7A82"/>
      <w:sz w:val="44"/>
      <w:szCs w:val="44"/>
      <w:u w:val="none"/>
    </w:rPr>
  </w:style>
  <w:style w:type="character" w:customStyle="1" w:styleId="CharStyle38">
    <w:name w:val="Body text|3_"/>
    <w:basedOn w:val="DefaultParagraphFont"/>
    <w:link w:val="Style37"/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character" w:customStyle="1" w:styleId="CharStyle50">
    <w:name w:val="Body text|7_"/>
    <w:basedOn w:val="DefaultParagraphFont"/>
    <w:link w:val="Style49"/>
    <w:rPr>
      <w:b w:val="0"/>
      <w:bCs w:val="0"/>
      <w:i w:val="0"/>
      <w:iCs w:val="0"/>
      <w:smallCaps w:val="0"/>
      <w:strike w:val="0"/>
      <w:color w:val="ED7A82"/>
      <w:sz w:val="28"/>
      <w:szCs w:val="28"/>
      <w:u w:val="none"/>
    </w:rPr>
  </w:style>
  <w:style w:type="character" w:customStyle="1" w:styleId="CharStyle57">
    <w:name w:val="Heading #1|1_"/>
    <w:basedOn w:val="DefaultParagraphFont"/>
    <w:link w:val="Style56"/>
    <w:rPr>
      <w:rFonts w:ascii="Arial" w:eastAsia="Arial" w:hAnsi="Arial" w:cs="Arial"/>
      <w:b w:val="0"/>
      <w:bCs w:val="0"/>
      <w:i w:val="0"/>
      <w:iCs w:val="0"/>
      <w:smallCaps/>
      <w:strike w:val="0"/>
      <w:color w:val="ED7A82"/>
      <w:sz w:val="56"/>
      <w:szCs w:val="56"/>
      <w:u w:val="none"/>
    </w:rPr>
  </w:style>
  <w:style w:type="character" w:customStyle="1" w:styleId="CharStyle63">
    <w:name w:val="Body text|5_"/>
    <w:basedOn w:val="DefaultParagraphFont"/>
    <w:link w:val="Style62"/>
    <w:rPr>
      <w:rFonts w:ascii="Arial" w:eastAsia="Arial" w:hAnsi="Arial" w:cs="Arial"/>
      <w:b/>
      <w:bCs/>
      <w:i w:val="0"/>
      <w:iCs w:val="0"/>
      <w:smallCaps w:val="0"/>
      <w:strike w:val="0"/>
      <w:color w:val="B0C7B0"/>
      <w:sz w:val="10"/>
      <w:szCs w:val="10"/>
      <w:u w:val="none"/>
    </w:rPr>
  </w:style>
  <w:style w:type="character" w:customStyle="1" w:styleId="CharStyle71">
    <w:name w:val="Body text|4_"/>
    <w:basedOn w:val="DefaultParagraphFont"/>
    <w:link w:val="Style70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73">
    <w:name w:val="Header or footer|2_"/>
    <w:basedOn w:val="DefaultParagraphFont"/>
    <w:link w:val="Style7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line="29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5">
    <w:name w:val="Heading #3|1"/>
    <w:basedOn w:val="Normal"/>
    <w:link w:val="CharStyle6"/>
    <w:pPr>
      <w:widowControl w:val="0"/>
      <w:shd w:val="clear" w:color="auto" w:fill="FFFFFF"/>
      <w:spacing w:line="288" w:lineRule="auto"/>
      <w:outlineLvl w:val="2"/>
    </w:pPr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Style7">
    <w:name w:val="Body text|2"/>
    <w:basedOn w:val="Normal"/>
    <w:link w:val="CharStyle8"/>
    <w:pPr>
      <w:widowControl w:val="0"/>
      <w:shd w:val="clear" w:color="auto" w:fill="FFFFFF"/>
      <w:spacing w:line="262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B0C7B0"/>
      <w:sz w:val="12"/>
      <w:szCs w:val="12"/>
      <w:u w:val="none"/>
    </w:rPr>
  </w:style>
  <w:style w:type="paragraph" w:customStyle="1" w:styleId="Style10">
    <w:name w:val="Other|1"/>
    <w:basedOn w:val="Normal"/>
    <w:link w:val="CharStyle11"/>
    <w:pPr>
      <w:widowControl w:val="0"/>
      <w:shd w:val="clear" w:color="auto" w:fill="FFFFFF"/>
      <w:spacing w:line="29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6">
    <w:name w:val="Table caption|1"/>
    <w:basedOn w:val="Normal"/>
    <w:link w:val="CharStyle17"/>
    <w:pPr>
      <w:widowControl w:val="0"/>
      <w:shd w:val="clear" w:color="auto" w:fill="FFFFFF"/>
      <w:spacing w:line="266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B0C7B0"/>
      <w:sz w:val="12"/>
      <w:szCs w:val="12"/>
      <w:u w:val="none"/>
    </w:rPr>
  </w:style>
  <w:style w:type="paragraph" w:customStyle="1" w:styleId="Style19">
    <w:name w:val="Picture caption|1"/>
    <w:basedOn w:val="Normal"/>
    <w:link w:val="CharStyle20"/>
    <w:pPr>
      <w:widowControl w:val="0"/>
      <w:shd w:val="clear" w:color="auto" w:fill="FFFFFF"/>
      <w:spacing w:line="266" w:lineRule="auto"/>
      <w:ind w:left="830" w:hanging="83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B0C7B0"/>
      <w:sz w:val="12"/>
      <w:szCs w:val="12"/>
      <w:u w:val="none"/>
    </w:rPr>
  </w:style>
  <w:style w:type="paragraph" w:customStyle="1" w:styleId="Style23">
    <w:name w:val="Heading #2|1"/>
    <w:basedOn w:val="Normal"/>
    <w:link w:val="CharStyle24"/>
    <w:pPr>
      <w:widowControl w:val="0"/>
      <w:shd w:val="clear" w:color="auto" w:fill="FFFFFF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color w:val="ED7A82"/>
      <w:sz w:val="48"/>
      <w:szCs w:val="48"/>
      <w:u w:val="none"/>
    </w:rPr>
  </w:style>
  <w:style w:type="paragraph" w:customStyle="1" w:styleId="Style35">
    <w:name w:val="Body text|6"/>
    <w:basedOn w:val="Normal"/>
    <w:link w:val="CharStyle36"/>
    <w:pPr>
      <w:widowControl w:val="0"/>
      <w:shd w:val="clear" w:color="auto" w:fill="FFFFFF"/>
      <w:ind w:right="350"/>
    </w:pPr>
    <w:rPr>
      <w:rFonts w:ascii="Arial" w:eastAsia="Arial" w:hAnsi="Arial" w:cs="Arial"/>
      <w:b/>
      <w:bCs/>
      <w:i w:val="0"/>
      <w:iCs w:val="0"/>
      <w:smallCaps w:val="0"/>
      <w:strike w:val="0"/>
      <w:color w:val="ED7A82"/>
      <w:sz w:val="44"/>
      <w:szCs w:val="44"/>
      <w:u w:val="none"/>
    </w:rPr>
  </w:style>
  <w:style w:type="paragraph" w:customStyle="1" w:styleId="Style37">
    <w:name w:val="Body text|3"/>
    <w:basedOn w:val="Normal"/>
    <w:link w:val="CharStyle38"/>
    <w:pPr>
      <w:widowControl w:val="0"/>
      <w:shd w:val="clear" w:color="auto" w:fill="FFFFFF"/>
      <w:spacing w:after="90"/>
      <w:ind w:left="1880"/>
    </w:pPr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paragraph" w:customStyle="1" w:styleId="Style49">
    <w:name w:val="Body text|7"/>
    <w:basedOn w:val="Normal"/>
    <w:link w:val="CharStyle50"/>
    <w:pPr>
      <w:widowControl w:val="0"/>
      <w:shd w:val="clear" w:color="auto" w:fill="FFFFFF"/>
      <w:ind w:left="620" w:firstLine="60"/>
    </w:pPr>
    <w:rPr>
      <w:b w:val="0"/>
      <w:bCs w:val="0"/>
      <w:i w:val="0"/>
      <w:iCs w:val="0"/>
      <w:smallCaps w:val="0"/>
      <w:strike w:val="0"/>
      <w:color w:val="ED7A82"/>
      <w:sz w:val="28"/>
      <w:szCs w:val="28"/>
      <w:u w:val="none"/>
    </w:rPr>
  </w:style>
  <w:style w:type="paragraph" w:customStyle="1" w:styleId="Style56">
    <w:name w:val="Heading #1|1"/>
    <w:basedOn w:val="Normal"/>
    <w:link w:val="CharStyle57"/>
    <w:pPr>
      <w:widowControl w:val="0"/>
      <w:shd w:val="clear" w:color="auto" w:fill="FFFFFF"/>
      <w:spacing w:line="180" w:lineRule="auto"/>
      <w:ind w:left="2820"/>
      <w:outlineLvl w:val="0"/>
    </w:pPr>
    <w:rPr>
      <w:rFonts w:ascii="Arial" w:eastAsia="Arial" w:hAnsi="Arial" w:cs="Arial"/>
      <w:b w:val="0"/>
      <w:bCs w:val="0"/>
      <w:i w:val="0"/>
      <w:iCs w:val="0"/>
      <w:smallCaps/>
      <w:strike w:val="0"/>
      <w:color w:val="ED7A82"/>
      <w:sz w:val="56"/>
      <w:szCs w:val="56"/>
      <w:u w:val="none"/>
    </w:rPr>
  </w:style>
  <w:style w:type="paragraph" w:customStyle="1" w:styleId="Style62">
    <w:name w:val="Body text|5"/>
    <w:basedOn w:val="Normal"/>
    <w:link w:val="CharStyle63"/>
    <w:pPr>
      <w:widowControl w:val="0"/>
      <w:shd w:val="clear" w:color="auto" w:fill="FFFFFF"/>
      <w:spacing w:line="214" w:lineRule="auto"/>
      <w:ind w:left="1000"/>
    </w:pPr>
    <w:rPr>
      <w:rFonts w:ascii="Arial" w:eastAsia="Arial" w:hAnsi="Arial" w:cs="Arial"/>
      <w:b/>
      <w:bCs/>
      <w:i w:val="0"/>
      <w:iCs w:val="0"/>
      <w:smallCaps w:val="0"/>
      <w:strike w:val="0"/>
      <w:color w:val="B0C7B0"/>
      <w:sz w:val="10"/>
      <w:szCs w:val="10"/>
      <w:u w:val="none"/>
    </w:rPr>
  </w:style>
  <w:style w:type="paragraph" w:customStyle="1" w:styleId="Style70">
    <w:name w:val="Body text|4"/>
    <w:basedOn w:val="Normal"/>
    <w:link w:val="CharStyle71"/>
    <w:pPr>
      <w:widowControl w:val="0"/>
      <w:shd w:val="clear" w:color="auto" w:fill="FFFFFF"/>
      <w:spacing w:line="298" w:lineRule="auto"/>
    </w:pPr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paragraph" w:customStyle="1" w:styleId="Style72">
    <w:name w:val="Header or footer|2"/>
    <w:basedOn w:val="Normal"/>
    <w:link w:val="CharStyle7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Relationship Id="rId29" Type="http://schemas.openxmlformats.org/officeDocument/2006/relationships/image" Target="media/image13.jpeg"/><Relationship Id="rId30" Type="http://schemas.openxmlformats.org/officeDocument/2006/relationships/image" Target="media/image13.jpeg" TargetMode="External"/><Relationship Id="rId31" Type="http://schemas.openxmlformats.org/officeDocument/2006/relationships/image" Target="media/image14.jpeg"/><Relationship Id="rId32" Type="http://schemas.openxmlformats.org/officeDocument/2006/relationships/image" Target="media/image14.jpeg" TargetMode="External"/><Relationship Id="rId33" Type="http://schemas.openxmlformats.org/officeDocument/2006/relationships/image" Target="media/image15.jpeg"/><Relationship Id="rId34" Type="http://schemas.openxmlformats.org/officeDocument/2006/relationships/image" Target="media/image15.jpeg" TargetMode="External"/><Relationship Id="rId35" Type="http://schemas.openxmlformats.org/officeDocument/2006/relationships/image" Target="media/image16.jpeg"/><Relationship Id="rId36" Type="http://schemas.openxmlformats.org/officeDocument/2006/relationships/image" Target="media/image16.jpeg" TargetMode="External"/><Relationship Id="rId37" Type="http://schemas.openxmlformats.org/officeDocument/2006/relationships/image" Target="media/image17.jpeg"/><Relationship Id="rId38" Type="http://schemas.openxmlformats.org/officeDocument/2006/relationships/image" Target="media/image17.jpeg" TargetMode="External"/><Relationship Id="rId39" Type="http://schemas.openxmlformats.org/officeDocument/2006/relationships/image" Target="media/image18.jpeg"/><Relationship Id="rId40" Type="http://schemas.openxmlformats.org/officeDocument/2006/relationships/image" Target="media/image18.jpeg" TargetMode="External"/><Relationship Id="rId41" Type="http://schemas.openxmlformats.org/officeDocument/2006/relationships/image" Target="media/image19.jpeg"/><Relationship Id="rId42" Type="http://schemas.openxmlformats.org/officeDocument/2006/relationships/image" Target="media/image19.jpeg" TargetMode="External"/><Relationship Id="rId43" Type="http://schemas.openxmlformats.org/officeDocument/2006/relationships/image" Target="media/image20.jpeg"/><Relationship Id="rId44" Type="http://schemas.openxmlformats.org/officeDocument/2006/relationships/image" Target="media/image20.jpeg" TargetMode="External"/><Relationship Id="rId45" Type="http://schemas.openxmlformats.org/officeDocument/2006/relationships/image" Target="media/image21.jpeg"/><Relationship Id="rId46" Type="http://schemas.openxmlformats.org/officeDocument/2006/relationships/image" Target="media/image21.jpeg" TargetMode="External"/><Relationship Id="rId47" Type="http://schemas.openxmlformats.org/officeDocument/2006/relationships/image" Target="media/image22.jpeg"/><Relationship Id="rId48" Type="http://schemas.openxmlformats.org/officeDocument/2006/relationships/image" Target="media/image22.jpeg" TargetMode="External"/><Relationship Id="rId49" Type="http://schemas.openxmlformats.org/officeDocument/2006/relationships/image" Target="media/image23.jpeg"/><Relationship Id="rId50" Type="http://schemas.openxmlformats.org/officeDocument/2006/relationships/image" Target="media/image23.jpeg" TargetMode="External"/><Relationship Id="rId51" Type="http://schemas.openxmlformats.org/officeDocument/2006/relationships/image" Target="media/image24.jpeg"/><Relationship Id="rId52" Type="http://schemas.openxmlformats.org/officeDocument/2006/relationships/image" Target="media/image24.jpeg" TargetMode="External"/><Relationship Id="rId53" Type="http://schemas.openxmlformats.org/officeDocument/2006/relationships/image" Target="media/image25.jpeg"/><Relationship Id="rId54" Type="http://schemas.openxmlformats.org/officeDocument/2006/relationships/image" Target="media/image25.jpeg" TargetMode="External"/><Relationship Id="rId55" Type="http://schemas.openxmlformats.org/officeDocument/2006/relationships/image" Target="media/image26.jpeg"/><Relationship Id="rId56" Type="http://schemas.openxmlformats.org/officeDocument/2006/relationships/image" Target="media/image26.jpeg" TargetMode="External"/><Relationship Id="rId57" Type="http://schemas.openxmlformats.org/officeDocument/2006/relationships/image" Target="media/image27.jpeg"/><Relationship Id="rId58" Type="http://schemas.openxmlformats.org/officeDocument/2006/relationships/image" Target="media/image27.jpeg" TargetMode="External"/><Relationship Id="rId59" Type="http://schemas.openxmlformats.org/officeDocument/2006/relationships/image" Target="media/image28.jpeg"/><Relationship Id="rId60" Type="http://schemas.openxmlformats.org/officeDocument/2006/relationships/image" Target="media/image28.jpeg" TargetMode="External"/><Relationship Id="rId61" Type="http://schemas.openxmlformats.org/officeDocument/2006/relationships/image" Target="media/image29.jpeg"/><Relationship Id="rId62" Type="http://schemas.openxmlformats.org/officeDocument/2006/relationships/image" Target="media/image29.jpeg" TargetMode="External"/><Relationship Id="rId63" Type="http://schemas.openxmlformats.org/officeDocument/2006/relationships/header" Target="header1.xml"/><Relationship Id="rId64" Type="http://schemas.openxmlformats.org/officeDocument/2006/relationships/header" Target="header2.xml"/><Relationship Id="rId65" Type="http://schemas.openxmlformats.org/officeDocument/2006/relationships/image" Target="media/image30.jpeg"/><Relationship Id="rId66" Type="http://schemas.openxmlformats.org/officeDocument/2006/relationships/image" Target="media/image30.jpeg" TargetMode="External"/><Relationship Id="rId67" Type="http://schemas.openxmlformats.org/officeDocument/2006/relationships/image" Target="media/image31.jpeg"/><Relationship Id="rId68" Type="http://schemas.openxmlformats.org/officeDocument/2006/relationships/image" Target="media/image31.jpeg" TargetMode="External"/><Relationship Id="rId69" Type="http://schemas.openxmlformats.org/officeDocument/2006/relationships/image" Target="media/image32.jpeg"/><Relationship Id="rId70" Type="http://schemas.openxmlformats.org/officeDocument/2006/relationships/image" Target="media/image32.jpeg" TargetMode="External"/><Relationship Id="rId71" Type="http://schemas.openxmlformats.org/officeDocument/2006/relationships/image" Target="media/image33.jpeg"/><Relationship Id="rId72" Type="http://schemas.openxmlformats.org/officeDocument/2006/relationships/image" Target="media/image33.jpeg" TargetMode="External"/><Relationship Id="rId73" Type="http://schemas.openxmlformats.org/officeDocument/2006/relationships/image" Target="media/image34.jpeg"/><Relationship Id="rId74" Type="http://schemas.openxmlformats.org/officeDocument/2006/relationships/image" Target="media/image34.jpeg" TargetMode="External"/><Relationship Id="rId75" Type="http://schemas.openxmlformats.org/officeDocument/2006/relationships/image" Target="media/image35.jpeg"/><Relationship Id="rId76" Type="http://schemas.openxmlformats.org/officeDocument/2006/relationships/image" Target="media/image35.jpeg" TargetMode="External"/><Relationship Id="rId77" Type="http://schemas.openxmlformats.org/officeDocument/2006/relationships/image" Target="media/image36.jpeg"/><Relationship Id="rId78" Type="http://schemas.openxmlformats.org/officeDocument/2006/relationships/image" Target="media/image36.jpeg" TargetMode="External"/><Relationship Id="rId79" Type="http://schemas.openxmlformats.org/officeDocument/2006/relationships/image" Target="media/image37.jpeg"/><Relationship Id="rId80" Type="http://schemas.openxmlformats.org/officeDocument/2006/relationships/image" Target="media/image37.jpeg" TargetMode="External"/><Relationship Id="rId81" Type="http://schemas.openxmlformats.org/officeDocument/2006/relationships/image" Target="media/image38.jpeg"/><Relationship Id="rId82" Type="http://schemas.openxmlformats.org/officeDocument/2006/relationships/image" Target="media/image38.jpeg" TargetMode="External"/><Relationship Id="rId83" Type="http://schemas.openxmlformats.org/officeDocument/2006/relationships/image" Target="media/image39.jpeg"/><Relationship Id="rId84" Type="http://schemas.openxmlformats.org/officeDocument/2006/relationships/image" Target="media/image39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Ato_homologacao_INEX.007.26_Combinar</dc:title>
  <dc:subject/>
  <dc:creator>Usuario</dc:creator>
  <cp:keywords/>
</cp:coreProperties>
</file>