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943610</wp:posOffset>
            </wp:positionH>
            <wp:positionV relativeFrom="paragraph">
              <wp:posOffset>12700</wp:posOffset>
            </wp:positionV>
            <wp:extent cx="749935" cy="69469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49935" cy="69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5595620</wp:posOffset>
            </wp:positionH>
            <wp:positionV relativeFrom="paragraph">
              <wp:posOffset>12700</wp:posOffset>
            </wp:positionV>
            <wp:extent cx="890270" cy="89027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890270" cy="8902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1275080</wp:posOffset>
                </wp:positionH>
                <wp:positionV relativeFrom="paragraph">
                  <wp:posOffset>706120</wp:posOffset>
                </wp:positionV>
                <wp:extent cx="4055110" cy="18542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055110" cy="1854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0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KÊt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 Ir Presidente Figueiredo - Amazonas - Brasil - Cep: 69.735-000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100.40000000000001pt;margin-top:55.600000000000001pt;width:319.30000000000001pt;height:14.6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04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KÊt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 Ir Presidente Figueiredo - Amazonas - Brasil - Cep: 69.735-000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0640" distB="1360170" distL="1470025" distR="114300" simplePos="0" relativeHeight="125829382" behindDoc="0" locked="0" layoutInCell="1" allowOverlap="1">
                <wp:simplePos x="0" y="0"/>
                <wp:positionH relativeFrom="page">
                  <wp:posOffset>3728085</wp:posOffset>
                </wp:positionH>
                <wp:positionV relativeFrom="paragraph">
                  <wp:posOffset>6090285</wp:posOffset>
                </wp:positionV>
                <wp:extent cx="1056005" cy="18732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6005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u w:val="single"/>
                                <w:shd w:val="clear" w:color="auto" w:fill="auto"/>
                                <w:lang w:val="pt-PT" w:eastAsia="pt-PT" w:bidi="pt-PT"/>
                              </w:rPr>
                              <w:t>SELHO FISCAL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93.55000000000001pt;margin-top:479.55000000000001pt;width:83.150000000000006pt;height:14.75pt;z-index:-125829371;mso-wrap-distance-left:115.75pt;mso-wrap-distance-top:3.2000000000000002pt;mso-wrap-distance-right:9.pt;mso-wrap-distance-bottom:107.0999999999999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u w:val="single"/>
                          <w:shd w:val="clear" w:color="auto" w:fill="auto"/>
                          <w:lang w:val="pt-PT" w:eastAsia="pt-PT" w:bidi="pt-PT"/>
                        </w:rPr>
                        <w:t>SELHO FISCAL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8480" distB="729615" distL="185420" distR="1711960" simplePos="0" relativeHeight="125829384" behindDoc="0" locked="0" layoutInCell="1" allowOverlap="1">
                <wp:simplePos x="0" y="0"/>
                <wp:positionH relativeFrom="page">
                  <wp:posOffset>2443480</wp:posOffset>
                </wp:positionH>
                <wp:positionV relativeFrom="paragraph">
                  <wp:posOffset>6588125</wp:posOffset>
                </wp:positionV>
                <wp:extent cx="742950" cy="32004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2950" cy="3200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>Aníbal Ney 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>Represe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192.40000000000001pt;margin-top:518.75pt;width:58.5pt;height:25.199999999999999pt;z-index:-125829369;mso-wrap-distance-left:14.6pt;mso-wrap-distance-top:42.399999999999999pt;mso-wrap-distance-right:134.80000000000001pt;mso-wrap-distance-bottom:57.45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PT" w:eastAsia="pt-PT" w:bidi="pt-PT"/>
                        </w:rPr>
                        <w:t>Aníbal Ney 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8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PT" w:eastAsia="pt-PT" w:bidi="pt-PT"/>
                        </w:rPr>
                        <w:t>Represe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76835" distB="765810" distL="754380" distR="594360" simplePos="0" relativeHeight="125829386" behindDoc="0" locked="0" layoutInCell="1" allowOverlap="1">
            <wp:simplePos x="0" y="0"/>
            <wp:positionH relativeFrom="page">
              <wp:posOffset>3012440</wp:posOffset>
            </wp:positionH>
            <wp:positionV relativeFrom="paragraph">
              <wp:posOffset>6126480</wp:posOffset>
            </wp:positionV>
            <wp:extent cx="1292225" cy="74358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292225" cy="7435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3392170</wp:posOffset>
                </wp:positionH>
                <wp:positionV relativeFrom="paragraph">
                  <wp:posOffset>6595110</wp:posOffset>
                </wp:positionV>
                <wp:extent cx="1334770" cy="47307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4770" cy="4730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nondas de Melo Júnior dos Servidores Ativos 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67.10000000000002pt;margin-top:519.29999999999995pt;width:105.09999999999999pt;height:37.2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nondas de Melo Júnior dos Servidores Ativos te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4072890</wp:posOffset>
                </wp:positionH>
                <wp:positionV relativeFrom="paragraph">
                  <wp:posOffset>6873875</wp:posOffset>
                </wp:positionV>
                <wp:extent cx="706120" cy="9144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6120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2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9696EB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\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320.69999999999999pt;margin-top:541.25pt;width:55.600000000000001pt;height:7.20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2" w:lineRule="auto"/>
                        <w:ind w:left="0" w:right="0" w:firstLine="0"/>
                        <w:jc w:val="left"/>
                      </w:pPr>
                      <w:r>
                        <w:rPr>
                          <w:color w:val="9696EB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\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2372360</wp:posOffset>
                </wp:positionH>
                <wp:positionV relativeFrom="paragraph">
                  <wp:posOffset>7070725</wp:posOffset>
                </wp:positionV>
                <wp:extent cx="2407285" cy="56705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7285" cy="567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20" w:firstLine="0"/>
                              <w:jc w:val="right"/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4"/>
                                <w:szCs w:val="34"/>
                                <w:shd w:val="clear" w:color="auto" w:fill="auto"/>
                                <w:lang w:val="pt-PT" w:eastAsia="pt-PT" w:bidi="pt-PT"/>
                              </w:rPr>
                              <w:t>iÁiitP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1540" w:right="0" w:firstLine="14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do Poder Legislativo Membro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186.80000000000001pt;margin-top:556.75pt;width:189.55000000000001pt;height:44.649999999999999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320" w:firstLine="0"/>
                        <w:jc w:val="right"/>
                        <w:rPr>
                          <w:sz w:val="34"/>
                          <w:szCs w:val="3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4"/>
                          <w:szCs w:val="34"/>
                          <w:shd w:val="clear" w:color="auto" w:fill="auto"/>
                          <w:lang w:val="pt-PT" w:eastAsia="pt-PT" w:bidi="pt-PT"/>
                        </w:rPr>
                        <w:t>iÁiitP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1540" w:right="0" w:firstLine="14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do Poder Legislativo Membro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2395220</wp:posOffset>
                </wp:positionH>
                <wp:positionV relativeFrom="paragraph">
                  <wp:posOffset>6087745</wp:posOffset>
                </wp:positionV>
                <wp:extent cx="1151890" cy="18732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189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MEMBROS DO C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188.59999999999999pt;margin-top:479.35000000000002pt;width:90.700000000000003pt;height:14.75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MEMBROS DO 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728345" distB="82550" distL="603250" distR="1134110" simplePos="0" relativeHeight="125829387" behindDoc="0" locked="0" layoutInCell="1" allowOverlap="1">
            <wp:simplePos x="0" y="0"/>
            <wp:positionH relativeFrom="page">
              <wp:posOffset>2861310</wp:posOffset>
            </wp:positionH>
            <wp:positionV relativeFrom="paragraph">
              <wp:posOffset>6777990</wp:posOffset>
            </wp:positionV>
            <wp:extent cx="902335" cy="780415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902335" cy="78041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3898900</wp:posOffset>
                </wp:positionH>
                <wp:positionV relativeFrom="paragraph">
                  <wp:posOffset>7207885</wp:posOffset>
                </wp:positionV>
                <wp:extent cx="100330" cy="1670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330" cy="1670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307.pt;margin-top:567.54999999999995pt;width:7.9000000000000004pt;height:13.15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Sistema de Previdência dos Servidores Públicos do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00" w:firstLine="0"/>
        <w:jc w:val="center"/>
        <w:rPr>
          <w:sz w:val="22"/>
          <w:szCs w:val="22"/>
        </w:rPr>
      </w:pPr>
      <w:r>
        <w:rPr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Município de Presidente Figueiredo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Seguradora do Servidor Público Municipal</w:t>
        <w:br/>
      </w: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CNPJ: 05.573.777/0001-69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04" w:lineRule="auto"/>
        <w:ind w:left="20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Av. Onça Pintada,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0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.: 304 - Bairro Galo da Serra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400" w:after="160" w:line="360" w:lineRule="auto"/>
        <w:ind w:left="0" w:right="0" w:firstLine="0"/>
        <w:jc w:val="center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REUNIÃO ORDINÁRIA DO CONSELHO FISCAL</w:t>
        <w:br/>
        <w:t>PRESIDENTE FIGUEIREDO, 20 DE ABRIL DE 2025</w:t>
        <w:br/>
        <w:t>ATA DE REUNIÃO ORDINÁRIA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Aos 20 dias do mês de abril de dois mil e vinte e cinco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dez horas,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iniciou-se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reunião com o Conselho Fiscal, a partir da convocação da Senhora Suzana Farias de Araújo - Diretora Presidente do SISPREV. A reunião se iniciou com a leitura da ata anterior, onde foi assinada e aprovada por todos. Com a presença dos Conselheiros Aníbal Ney Epaminondas de Melo Júnior, Representante dos Servidores Ativos, Elaine Cristina dos Santos Silva, Representante do Poder Legislativo, Ismael de Aguiar Silva Representante do Poder Executivo e Rosângela Maria Santarém Mendonça Representante dos Inativos e Pensionistas.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Foi apresentado a este conselho documentação de prestação de contas referente aos meses de janeiro, fevereiro, março e abril, bem como Conciliações Bancárias de Balancetes Isolados, Folhas de Pagamentos, Notas de Empenho, Notas de Liquidação, Ordem de pagamento e Notas de Despesas extraorçamentárias, o relatório mensal de investimentos.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Este conselho verificou um ativo dos valores existente em conta de investimentos, no valor de R$194.906.565,87 (cento e noventa e quatro milhões, novecentos e seis mil, quinhentos e sessenta e cinco reais e oitenta e sete centavos) referente aos meses de janeiro, fevereiro, março e abril de 2025.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Outrossim, que o sistema está recebendo mensalmente os repasses, da Câmara Municipal, e o repasse da prefeitura dos meses de outubro e novembro está em atraso a parte patronal, porem as cobranças estão sendo feitas de acordo com a legislação.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Este Conselho examinou atentamente o resumo das atividades desenvolvidas, achando conforme tanto despesas quanto receitas, sobretudo pela contenção de gastos, todos eles imprescindíveis, declara aprovar as contas dos meses de janeiro, fevereiro, março e abril de 2025.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Por não ter nada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tratar deu por encerrada a presente reunião. Foi lavrada a presente ata, que lida e aprovada, vai assinada por todos os membros do Conselho.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 w:line="262" w:lineRule="auto"/>
        <w:ind w:left="0" w:right="0" w:firstLine="0"/>
        <w:jc w:val="center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Ismael de Aguiar Silva</w:t>
        <w:br/>
        <w:t>Representante do Poder Executivo</w:t>
        <w:br/>
        <w:t>Membro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180" w:line="262" w:lineRule="auto"/>
        <w:ind w:left="0" w:right="0" w:firstLine="0"/>
        <w:jc w:val="center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Rosângela Maria Santarém Mendonça</w:t>
        <w:br/>
        <w:t>Representante dos Inativos e Pensionistas</w:t>
        <w:br/>
        <w:t>Membro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5757" w:val="left"/>
        </w:tabs>
        <w:bidi w:val="0"/>
        <w:spacing w:before="0" w:after="0" w:line="360" w:lineRule="auto"/>
        <w:ind w:left="2000" w:right="0" w:hanging="1520"/>
        <w:jc w:val="left"/>
      </w:pP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'Reunir-se 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é um começo, permanecer juntos é um progresso, e trabalharjuntos é sucesso."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Fone/Fax. (0xx92) 3324-2153 / e-maiksisprev</w:t>
        <w:tab/>
      </w:r>
      <w:r>
        <w:fldChar w:fldCharType="begin"/>
      </w:r>
      <w:r>
        <w:rPr/>
        <w:instrText> HYPERLINK "mailto:pf@hotmail.com"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pf@hotmail.com</w:t>
      </w:r>
      <w:r>
        <w:fldChar w:fldCharType="end"/>
      </w:r>
    </w:p>
    <w:sectPr>
      <w:footnotePr>
        <w:pos w:val="pageBottom"/>
        <w:numFmt w:val="decimal"/>
        <w:numRestart w:val="continuous"/>
      </w:footnotePr>
      <w:pgSz w:w="11900" w:h="16840"/>
      <w:pgMar w:top="701" w:left="1061" w:right="1677" w:bottom="132" w:header="273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6">
    <w:name w:val="Body text|1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Picture caption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6">
    <w:name w:val="Body text|3_"/>
    <w:basedOn w:val="DefaultParagraphFont"/>
    <w:link w:val="Style15"/>
    <w:rPr>
      <w:rFonts w:ascii="Arial" w:eastAsia="Arial" w:hAnsi="Arial" w:cs="Arial"/>
      <w:b/>
      <w:bCs/>
      <w:i/>
      <w:iCs/>
      <w:smallCaps w:val="0"/>
      <w:strike w:val="0"/>
      <w:sz w:val="16"/>
      <w:szCs w:val="16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ind w:left="19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5">
    <w:name w:val="Body text|1"/>
    <w:basedOn w:val="Normal"/>
    <w:link w:val="CharStyle6"/>
    <w:pPr>
      <w:widowControl w:val="0"/>
      <w:shd w:val="clear" w:color="auto" w:fill="FFFFFF"/>
      <w:spacing w:line="276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Picture caption|1"/>
    <w:basedOn w:val="Normal"/>
    <w:link w:val="CharStyle10"/>
    <w:pPr>
      <w:widowControl w:val="0"/>
      <w:shd w:val="clear" w:color="auto" w:fill="FFFFFF"/>
      <w:spacing w:line="257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5">
    <w:name w:val="Body text|3"/>
    <w:basedOn w:val="Normal"/>
    <w:link w:val="CharStyle16"/>
    <w:pPr>
      <w:widowControl w:val="0"/>
      <w:shd w:val="clear" w:color="auto" w:fill="FFFFFF"/>
      <w:ind w:left="200"/>
      <w:jc w:val="center"/>
    </w:pPr>
    <w:rPr>
      <w:rFonts w:ascii="Arial" w:eastAsia="Arial" w:hAnsi="Arial" w:cs="Arial"/>
      <w:b/>
      <w:bCs/>
      <w:i/>
      <w:iCs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/Relationships>
</file>