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PRIMEIRO TERMO ADITIVO AO CONTRATO N” 001/2025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INEXIGIBILIDADE N° 001/2025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 presente instrumento, de um lado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DE PAUINI/AM,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CNPJ sob o n° 01.561.555/0001-71, com sede na Rua Cel. José Rodrigues, n° 190, Pauini/AM, doravante denominada CONTRATANTE, neste ato representada por seu Presidente,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JOSE FRANCISCO NONATO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e, de outro lado, a Advogada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ARIANE CRISTINA VIEIRA DO NASCIMENTO,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na OAB/AC sob o n° 6.772, doravante denominada CONTRATADA, resolvem celebrar o presente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PRIMEIRO TERMO ADITIVO ao Contrato n° 001/2025,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oriundo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Inexigibilidade n° 001/2025,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estabelecidas: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DA FUNDAMENTAÇÃO LEGAL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rege-se pelo disposto no art. 106 da Lei Federal n° 14.133/2021, bem como pelas informações constantes no Processo Administrativo n° 001/2025, observada a legislação aplicável.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DO OBJETO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Termo Aditivo tem por objeto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PRORROGAÇÃO DO PRAZO DE VIGÊNCIA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Contrato n° 001/2025, que trata da prestação de serviços técnicos especializados de consultoria e assessoria jurídica à Câmara Municipal de Pauini/AM.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3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do presente Termo Aditivo possuem adequação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financeira com 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Anual, sendo compatíveis com o Plano Plurianual e a Lei de Diretrizes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correndo à conta das dotações próprias consignadas no orçamento vigente da Câmara Municipal de Pauini/AM.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DA JUSTIFICATIVA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aditivo por se tratar de serviço contínuo, essencial e de natureza permanente, cujos serviços vêm sendo prestados de forma regular e satisfatória, havendo interesse recíproco das partes na continuidade da contratação, além de restar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caracterizada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vantajosidade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atendimento ao interesse público, nos termos da legislação vigente.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DO PRAZO DE VIGÊNCIA</w:t>
      </w:r>
      <w:bookmarkEnd w:id="5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terá vigência por 12 (doze) meses, a contar do término da vigência do contrato original, prorrogando-se até 14 de janeiro de 2027.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 - DO VALOR E DA AUSÊNCIA DE REAJUSTE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expressamente consignado que, embora o contrato preveja a possibilidade de reajuste, este não foi aplicado por opção da Administração, permanecendo inalterado o valor mensal de R$ 7.000,00 (sete mil reais) e o valor global anual de R$ 84.000,00 (oitenta e quatro mil reais).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 - DA RATIFICAÇÃO</w:t>
      </w:r>
      <w:bookmarkEnd w:id="7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Permanecem inalteradas e ratificadas todas as demais cláusulas e condições do Contrato n° 001/2025 que não tenham sido expressamente modificadas por este Termo Aditivo.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por estarem assim justas e acordadas, firmam o presente Termo Aditivo em 02 (duas) vias de igual teor e forma, para que produza seus jurídicos e legais efeitos.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Pauini/AM, 09 de Janeiro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Contratante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JOSE FRANCISCO NONATO DA SILVA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Pauini/AM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ARIANE CRISTINA VIEIRA DO NASCIMENTO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OAB/AC n° 6.772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1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21" w:lineRule="auto"/>
        <w:ind w:left="238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Antonio Oliveira Costa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Identificador:9983D74F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12/01/2026. Edição 4021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18" w:lineRule="auto"/>
        <w:ind w:left="0" w:right="0" w:firstLine="0"/>
        <w:jc w:val="both"/>
      </w:pPr>
      <w:r>
        <w:fldChar w:fldCharType="begin"/>
      </w:r>
      <w:r>
        <w:rPr/>
        <w:instrText> HYPERLINK "https://www.diariomimicipal.com.br/aam/"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https://www.diariomimicipal.com.br/aam/</w:t>
      </w:r>
      <w:r>
        <w:fldChar w:fldCharType="end"/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745" w:left="3378" w:right="3342" w:bottom="67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311785</wp:posOffset>
              </wp:positionH>
              <wp:positionV relativeFrom="page">
                <wp:posOffset>10418445</wp:posOffset>
              </wp:positionV>
              <wp:extent cx="6943090" cy="977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30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9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https://www.diariomunicipal.com.br/aam/materia/9983D74F/949d60cff9d0ef46e410a02550444cf7949d60cff9d0ef46e410a02550444cf7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4.550000000000001pt;margin-top:820.35000000000002pt;width:546.70000000000005pt;height:7.70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9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https://www.diariomunicipal.com.br/aam/materia/9983D74F/949d60cff9d0ef46e410a02550444cf7949d60cff9d0ef46e410a02550444cf7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314960</wp:posOffset>
              </wp:positionH>
              <wp:positionV relativeFrom="page">
                <wp:posOffset>201930</wp:posOffset>
              </wp:positionV>
              <wp:extent cx="481901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1901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58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14/01/2026, 11:29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4.800000000000001pt;margin-top:15.9pt;width:379.44999999999999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58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14/01/2026, 11:29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40"/>
      <w:jc w:val="center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0" w:line="218" w:lineRule="auto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18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10 - CONTRATO ARIANE 2026 - PUBLICADO.pdf</dc:title>
  <dc:subject/>
  <dc:creator>CM PAUINI PAUINI</dc:creator>
  <cp:keywords/>
</cp:coreProperties>
</file>