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8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Y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440" w:firstLine="0"/>
        <w:jc w:val="center"/>
      </w:pPr>
      <w:r>
        <w:drawing>
          <wp:anchor distT="1207135" distB="0" distL="342900" distR="114300" simplePos="0" relativeHeight="125829378" behindDoc="0" locked="0" layoutInCell="1" allowOverlap="1">
            <wp:simplePos x="0" y="0"/>
            <wp:positionH relativeFrom="page">
              <wp:posOffset>5758180</wp:posOffset>
            </wp:positionH>
            <wp:positionV relativeFrom="paragraph">
              <wp:posOffset>1334135</wp:posOffset>
            </wp:positionV>
            <wp:extent cx="1121410" cy="298450"/>
            <wp:wrapSquare wrapText="lef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121410" cy="2984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5529580</wp:posOffset>
                </wp:positionH>
                <wp:positionV relativeFrom="paragraph">
                  <wp:posOffset>127000</wp:posOffset>
                </wp:positionV>
                <wp:extent cx="1316990" cy="1083310"/>
                <wp:wrapNone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16990" cy="10833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pt-BR" w:eastAsia="pt-BR" w:bidi="pt-BR"/>
                              </w:rPr>
                              <w:t>BRADESCO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BR" w:eastAsia="pt-BR" w:bidi="pt-BR"/>
                              </w:rPr>
                              <w:t>RECEBIDO P/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0 8 JAN 2026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BR" w:eastAsia="pt-BR" w:bidi="pt-BR"/>
                              </w:rPr>
                              <w:t>ANÁLISE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pt-BR" w:eastAsia="pt-BR" w:bidi="pt-BR"/>
                              </w:rPr>
                              <w:t>—5043-t-PAtí+N+/AM—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435.39999999999998pt;margin-top:10.pt;width:103.7pt;height:85.299999999999997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="Arial" w:eastAsia="Arial" w:hAnsi="Arial" w:cs="Arial"/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pt-BR" w:eastAsia="pt-BR" w:bidi="pt-BR"/>
                        </w:rPr>
                        <w:t>BRADESCO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Arial" w:eastAsia="Arial" w:hAnsi="Arial" w:cs="Arial"/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BR" w:eastAsia="pt-BR" w:bidi="pt-BR"/>
                        </w:rPr>
                        <w:t>RECEBIDO P/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0 8 JAN 2026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Arial" w:eastAsia="Arial" w:hAnsi="Arial" w:cs="Arial"/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BR" w:eastAsia="pt-BR" w:bidi="pt-BR"/>
                        </w:rPr>
                        <w:t>ANÁLISE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pt-BR" w:eastAsia="pt-BR" w:bidi="pt-BR"/>
                        </w:rPr>
                        <w:t>—5043-t-PAtí+N+/AM—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fi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336" w:lineRule="auto"/>
        <w:ind w:left="0" w:right="440" w:firstLine="0"/>
        <w:jc w:val="center"/>
        <w:rPr>
          <w:sz w:val="17"/>
          <w:szCs w:val="17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ESTADO DO AMAZONAS</w:t>
        <w:br/>
        <w:t>CÂMARA MUNICIPAL DE PAUINI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560" w:line="336" w:lineRule="auto"/>
        <w:ind w:left="0" w:right="440" w:firstLine="0"/>
        <w:jc w:val="center"/>
        <w:rPr>
          <w:sz w:val="17"/>
          <w:szCs w:val="17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2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vertAlign w:val="superscript"/>
          <w:lang w:val="pt-BR" w:eastAsia="pt-BR" w:bidi="pt-BR"/>
        </w:rPr>
        <w:t>a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 xml:space="preserve"> SESSÃO LEGISLATIVA DA 16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vertAlign w:val="superscript"/>
          <w:lang w:val="pt-BR" w:eastAsia="pt-BR" w:bidi="pt-BR"/>
        </w:rPr>
        <w:t>5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 xml:space="preserve"> LEGISLATURA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120" w:line="396" w:lineRule="auto"/>
        <w:ind w:left="0" w:right="0" w:firstLine="0"/>
        <w:jc w:val="both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PORTARIA N° 002/2026-CMP/GP, DE 09 DE JANEIRO DE 2026.</w:t>
      </w:r>
      <w:bookmarkEnd w:id="0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56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MESA DIRETORA DA CÂMARA MUNICIPAL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DE PAUINI/Amazonas, no uso das atribuições que lhes sào asseguradas no Regimento Interno deste Poder Legislativo;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RESOLVE: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line="266" w:lineRule="auto"/>
        <w:ind w:left="0" w:right="0"/>
        <w:jc w:val="both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. Tornar sem efeito a PORTARIA N° 006/2025-CMP/GP, DE 03 DE JANEIRO DE 2025.</w:t>
      </w:r>
      <w:bookmarkEnd w:id="1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ART. 2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 DESIGNAR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a Senhora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ANTÔNIA IZABEL PEREIRA DA SILVA,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servidora comissionada da Câmara Municipal de Pauini, lotado no Quadro de Pessoal desta Casa, na Função Chefe de Departamento de RH, para atuar juntamente com a Presidência da Casa, como Ordenadora de Despesa, estando este, habilitado a realizar a assinatura de Cheques em conjunto com o Presidente, e a realizar as demais transações bancarias inerentes aos gestores do legislativo, no âmbito do Banco do Bradesco.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Parágrafo-Único.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 designação ora efetivada, da autonomia ao servidor acima mencionado em realizar o manuseio do Aplicativo OBB Plus, também em conjunto com a Presidência, para realização de transferências bancarias para as contas salários dos Servidores e Vereadores dessa Casa, como também pagamentos de Fornecedores, Prestadores de Serviços e demais encargos necessários.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ART. 3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Em decorrência do Ato ora concretizado, fica vedado ao Servidor designado as atribuições que se estatui, a percepção de qualquer outra remuneração em forma de vantagem pelo exercício desta função.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80" w:line="391" w:lineRule="auto"/>
        <w:ind w:left="0" w:right="0" w:firstLine="6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ART. 4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Esta Portaria entrara em vigor na data de sua publicação.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00"/>
        <w:ind w:left="0" w:right="0" w:firstLine="6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Cientifique-se, Cumpra-se, Registre-se e Publique-se.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600"/>
        <w:ind w:left="0" w:right="0" w:firstLine="620"/>
        <w:jc w:val="both"/>
      </w:pP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3453765</wp:posOffset>
            </wp:positionH>
            <wp:positionV relativeFrom="paragraph">
              <wp:posOffset>647700</wp:posOffset>
            </wp:positionV>
            <wp:extent cx="2035810" cy="737870"/>
            <wp:wrapSquare wrapText="lef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035810" cy="73787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GABINETE DO PRESIDENTE DA CAMARA MUNICIPAL DE PAUINI, aos 09 dias do mês de janeiro de 2026.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98" w:left="802" w:right="816" w:bottom="279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Publicado no hall da Câmara, local apropriado para Divulgação do Poder Legislativo, de acordo com art. 124 da Lei Orgânica do Município de Pauini.</w:t>
      </w:r>
    </w:p>
    <w:p>
      <w:pPr>
        <w:pStyle w:val="Style8"/>
        <w:keepNext w:val="0"/>
        <w:keepLines w:val="0"/>
        <w:framePr w:w="1534" w:h="626" w:wrap="none" w:vAnchor="text" w:hAnchor="page" w:x="1048" w:y="102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i/>
          <w:iCs/>
          <w:color w:val="7476A9"/>
          <w:spacing w:val="0"/>
          <w:w w:val="100"/>
          <w:position w:val="0"/>
          <w:sz w:val="50"/>
          <w:szCs w:val="50"/>
          <w:shd w:val="clear" w:color="auto" w:fill="auto"/>
          <w:lang w:val="pt-BR" w:eastAsia="pt-BR" w:bidi="pt-BR"/>
        </w:rPr>
        <w:t>Ü</w:t>
      </w:r>
      <w:r>
        <w:rPr>
          <w:i/>
          <w:iCs/>
          <w:color w:val="7476A9"/>
          <w:spacing w:val="0"/>
          <w:w w:val="100"/>
          <w:position w:val="0"/>
          <w:sz w:val="50"/>
          <w:szCs w:val="50"/>
          <w:shd w:val="clear" w:color="auto" w:fill="auto"/>
          <w:vertAlign w:val="subscript"/>
          <w:lang w:val="pt-BR" w:eastAsia="pt-BR" w:bidi="pt-BR"/>
        </w:rPr>
        <w:t>0</w:t>
      </w:r>
      <w:r>
        <w:rPr>
          <w:color w:val="7476A9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 -w</w:t>
      </w:r>
    </w:p>
    <w:p>
      <w:pPr>
        <w:pStyle w:val="Style2"/>
        <w:keepNext w:val="0"/>
        <w:keepLines w:val="0"/>
        <w:framePr w:w="1008" w:h="259" w:wrap="none" w:vAnchor="text" w:hAnchor="page" w:x="235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09/01/2026</w:t>
      </w:r>
    </w:p>
    <w:p>
      <w:pPr>
        <w:pStyle w:val="Style2"/>
        <w:keepNext w:val="0"/>
        <w:keepLines w:val="0"/>
        <w:framePr w:w="2606" w:h="439" w:wrap="none" w:vAnchor="text" w:hAnchor="page" w:x="1566" w:y="7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Dioneson Luiz Ferreira Venâncio </w:t>
      </w:r>
      <w:r>
        <w:rPr>
          <w:rFonts w:ascii="Times New Roman" w:eastAsia="Times New Roman" w:hAnsi="Times New Roman" w:cs="Times New Roman"/>
          <w:b w:val="0"/>
          <w:bCs w:val="0"/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Secretário Geral</w:t>
      </w:r>
    </w:p>
    <w:p>
      <w:pPr>
        <w:widowControl w:val="0"/>
        <w:spacing w:line="360" w:lineRule="exact"/>
      </w:pPr>
      <w:r>
        <w:drawing>
          <wp:anchor distT="168910" distB="251460" distL="621665" distR="0" simplePos="0" relativeHeight="62914690" behindDoc="1" locked="0" layoutInCell="1" allowOverlap="1">
            <wp:simplePos x="0" y="0"/>
            <wp:positionH relativeFrom="page">
              <wp:posOffset>1615440</wp:posOffset>
            </wp:positionH>
            <wp:positionV relativeFrom="paragraph">
              <wp:posOffset>181610</wp:posOffset>
            </wp:positionV>
            <wp:extent cx="1237615" cy="323215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237615" cy="32321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453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98" w:left="802" w:right="816" w:bottom="198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Picture caption|1_"/>
    <w:basedOn w:val="DefaultParagraphFont"/>
    <w:link w:val="Style2"/>
    <w:rPr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9">
    <w:name w:val="Body text|3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1">
    <w:name w:val="Body text|2_"/>
    <w:basedOn w:val="DefaultParagraphFont"/>
    <w:link w:val="Style10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14">
    <w:name w:val="Heading #1|1_"/>
    <w:basedOn w:val="DefaultParagraphFont"/>
    <w:link w:val="Style13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6">
    <w:name w:val="Body text|1_"/>
    <w:basedOn w:val="DefaultParagraphFont"/>
    <w:link w:val="Style15"/>
    <w:rPr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</w:pPr>
    <w:rPr>
      <w:b/>
      <w:bCs/>
      <w:i w:val="0"/>
      <w:iCs w:val="0"/>
      <w:smallCaps w:val="0"/>
      <w:strike w:val="0"/>
      <w:sz w:val="17"/>
      <w:szCs w:val="17"/>
      <w:u w:val="none"/>
    </w:rPr>
  </w:style>
  <w:style w:type="paragraph" w:customStyle="1" w:styleId="Style8">
    <w:name w:val="Body text|3"/>
    <w:basedOn w:val="Normal"/>
    <w:link w:val="CharStyle9"/>
    <w:pPr>
      <w:widowControl w:val="0"/>
      <w:shd w:val="clear" w:color="auto" w:fill="FFFFFF"/>
      <w:ind w:left="140" w:right="22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10">
    <w:name w:val="Body text|2"/>
    <w:basedOn w:val="Normal"/>
    <w:link w:val="CharStyle11"/>
    <w:pPr>
      <w:widowControl w:val="0"/>
      <w:shd w:val="clear" w:color="auto" w:fill="FFFFFF"/>
      <w:spacing w:line="288" w:lineRule="auto"/>
      <w:ind w:left="280" w:right="220" w:firstLine="20"/>
    </w:pPr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13">
    <w:name w:val="Heading #1|1"/>
    <w:basedOn w:val="Normal"/>
    <w:link w:val="CharStyle14"/>
    <w:pPr>
      <w:widowControl w:val="0"/>
      <w:shd w:val="clear" w:color="auto" w:fill="FFFFFF"/>
      <w:spacing w:after="380" w:line="331" w:lineRule="auto"/>
      <w:ind w:firstLine="620"/>
      <w:outlineLvl w:val="0"/>
    </w:pPr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5">
    <w:name w:val="Body text|1"/>
    <w:basedOn w:val="Normal"/>
    <w:link w:val="CharStyle16"/>
    <w:pPr>
      <w:widowControl w:val="0"/>
      <w:shd w:val="clear" w:color="auto" w:fill="FFFFFF"/>
      <w:spacing w:line="360" w:lineRule="auto"/>
      <w:ind w:firstLine="400"/>
    </w:pPr>
    <w:rPr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