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778" w:h="526" w:wrap="none" w:hAnchor="page" w:x="2084" w:y="188"/>
        <w:widowControl w:val="0"/>
        <w:shd w:val="clear" w:color="auto" w:fill="auto"/>
        <w:bidi w:val="0"/>
        <w:spacing w:before="0" w:after="0"/>
        <w:ind w:left="0" w:right="0" w:firstLine="0"/>
        <w:jc w:val="right"/>
        <w:rPr>
          <w:sz w:val="40"/>
          <w:szCs w:val="40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PKf FEITURA DE __ </w:t>
      </w:r>
      <w:r>
        <w:rPr>
          <w:b/>
          <w:bCs/>
          <w:smallCaps/>
          <w:color w:val="000000"/>
          <w:spacing w:val="0"/>
          <w:w w:val="100"/>
          <w:position w:val="0"/>
          <w:sz w:val="40"/>
          <w:szCs w:val="40"/>
          <w:shd w:val="clear" w:color="auto" w:fill="auto"/>
          <w:lang w:val="pt-BR" w:eastAsia="pt-BR" w:bidi="pt-BR"/>
        </w:rPr>
        <w:t>novoaripuanA</w:t>
      </w:r>
    </w:p>
    <w:p>
      <w:pPr>
        <w:widowControl w:val="0"/>
        <w:spacing w:line="360" w:lineRule="exact"/>
      </w:pPr>
      <w:r>
        <w:drawing>
          <wp:anchor distT="0" distB="0" distL="0" distR="1129030" simplePos="0" relativeHeight="62914690" behindDoc="1" locked="0" layoutInCell="1" allowOverlap="1">
            <wp:simplePos x="0" y="0"/>
            <wp:positionH relativeFrom="page">
              <wp:posOffset>856615</wp:posOffset>
            </wp:positionH>
            <wp:positionV relativeFrom="margin">
              <wp:posOffset>18415</wp:posOffset>
            </wp:positionV>
            <wp:extent cx="469265" cy="4635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69265" cy="4635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3416935</wp:posOffset>
            </wp:positionH>
            <wp:positionV relativeFrom="margin">
              <wp:posOffset>0</wp:posOffset>
            </wp:positionV>
            <wp:extent cx="548640" cy="60960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4864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799" w:left="399" w:right="1601" w:bottom="671" w:header="371" w:footer="24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16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 DE NOVO ARIPUANÃ</w:t>
        <w:br/>
        <w:t>GABINETE DO PREFEITO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400" w:line="240" w:lineRule="auto"/>
        <w:ind w:left="1280" w:right="0" w:firstLine="8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PORTARIA N° 045 DE 16 DE FEVEREIRO DE 2026.</w:t>
      </w:r>
      <w:bookmarkEnd w:id="0"/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520" w:line="252" w:lineRule="auto"/>
        <w:ind w:left="570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CONCEDE LICENÇA A SERVIDOR (A) E DÁ OUTRAS PROVIDÊNCIAS.</w:t>
      </w:r>
      <w:bookmarkEnd w:id="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/>
        <w:ind w:left="1280" w:right="0" w:firstLine="9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PREFEITO MUNICIPAL DE NOVO ARIPUANÃ.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Amazonas, no uso de suas atribuições que lhe são conferidas por Lei;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1280" w:right="0" w:firstLine="9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PARECER ADM1NIISTRAT1 VO N° 016/2026 - SEMAD.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440" w:line="240" w:lineRule="auto"/>
        <w:ind w:left="0" w:right="2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RESOLVE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/>
        <w:ind w:left="1280" w:right="0" w:firstLine="9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CONCEDER LICENÇA MATERNIDADE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servidora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VIVIANE QUEIROZ DE SOUZA,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 n° 477-4, ocupante do Cargo de Assessor Executivo III. do Quadro de Servidores Públicos do Município de Novo Aripuanã, vinculado à Secretaria Municipal de Assistência Social, pelo período de 120 (cento e vinte) dias a contar de 10/02/2026 a 09/06/2026.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1280" w:right="0" w:firstLine="9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Determinar a Secretaria Municipal de Administração que adote as medidas cabíveis para o fiel cumprimento desta Portaria.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1280" w:right="0" w:firstLine="9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Esta Portaria entrará em vigor na data de sua publicação.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257" w:lineRule="auto"/>
        <w:ind w:left="1280" w:right="0" w:firstLine="9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4°. Revogam-se as disposições em contrário.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330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PUBLIQUE-SE, CIENTIFIQUE-SE E CUMPRA-SE.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20" w:line="259" w:lineRule="auto"/>
        <w:ind w:left="1280" w:right="0" w:firstLine="9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GABINETE DO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Amazonas, aos dezesseis dias do mês de fevereiro do ano de dois mil e vinte e seis.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60" w:line="230" w:lineRule="auto"/>
        <w:ind w:left="7340" w:right="0" w:firstLine="0"/>
        <w:jc w:val="left"/>
        <w:rPr>
          <w:sz w:val="16"/>
          <w:szCs w:val="16"/>
        </w:rPr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1144905</wp:posOffset>
            </wp:positionH>
            <wp:positionV relativeFrom="paragraph">
              <wp:posOffset>165100</wp:posOffset>
            </wp:positionV>
            <wp:extent cx="2840990" cy="12496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840990" cy="124968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16"/>
          <w:szCs w:val="16"/>
          <w:u w:val="single"/>
          <w:shd w:val="clear" w:color="auto" w:fill="auto"/>
          <w:lang w:val="pt-BR" w:eastAsia="pt-BR" w:bidi="pt-BR"/>
        </w:rPr>
        <w:t>PUBLICAÇÃO: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right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Atesto para os fins e efeitos legais que esta Portaria foi publicada de acordo com a Lei Orgânica do Município de Novo Aripuanã, </w:t>
      </w:r>
      <w:r>
        <w:rPr>
          <w:color w:val="000000"/>
          <w:spacing w:val="0"/>
          <w:w w:val="100"/>
          <w:position w:val="0"/>
          <w:sz w:val="16"/>
          <w:szCs w:val="16"/>
          <w:u w:val="single"/>
          <w:shd w:val="clear" w:color="auto" w:fill="auto"/>
          <w:lang w:val="pt-BR" w:eastAsia="pt-BR" w:bidi="pt-BR"/>
        </w:rPr>
        <w:t>em 16 de fevereiro de 2026.</w:t>
      </w:r>
    </w:p>
    <w:p>
      <w:pPr>
        <w:pStyle w:val="Style16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lef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MARIA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OLIt^lA </w:t>
      </w:r>
      <w:r>
        <w:rPr>
          <w:smallCaps/>
          <w:color w:val="363774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dSsSANTOS^SSOS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Secretária Mbrwápal de Administração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 04.278.818/0001-21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16 de Fevereiro. n° 73 - Centro-Novo Aripuanã/AM - CEP 69.260-000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99" w:left="399" w:right="1601" w:bottom="67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6">
    <w:name w:val="Body text|2_"/>
    <w:basedOn w:val="DefaultParagraphFont"/>
    <w:link w:val="Style5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Body text|3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7">
    <w:name w:val="Body text|4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18" w:lineRule="auto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220"/>
      <w:ind w:right="20"/>
      <w:jc w:val="center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480" w:line="245" w:lineRule="auto"/>
      <w:ind w:left="3490"/>
      <w:outlineLvl w:val="0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160" w:line="252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Body text|3"/>
    <w:basedOn w:val="Normal"/>
    <w:link w:val="CharStyle14"/>
    <w:pPr>
      <w:widowControl w:val="0"/>
      <w:shd w:val="clear" w:color="auto" w:fill="FFFFFF"/>
      <w:spacing w:after="320"/>
      <w:ind w:left="1280" w:firstLine="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6">
    <w:name w:val="Body text|4"/>
    <w:basedOn w:val="Normal"/>
    <w:link w:val="CharStyle17"/>
    <w:pPr>
      <w:widowControl w:val="0"/>
      <w:shd w:val="clear" w:color="auto" w:fill="FFFFFF"/>
      <w:spacing w:after="1320"/>
      <w:ind w:right="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