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3093720</wp:posOffset>
            </wp:positionH>
            <wp:positionV relativeFrom="margin">
              <wp:posOffset>0</wp:posOffset>
            </wp:positionV>
            <wp:extent cx="450850" cy="5118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5085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3557270</wp:posOffset>
            </wp:positionH>
            <wp:positionV relativeFrom="margin">
              <wp:posOffset>88265</wp:posOffset>
            </wp:positionV>
            <wp:extent cx="883920" cy="38417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83920" cy="3841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570" w:left="1781" w:right="1277" w:bottom="284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PREFEITURA MUNICIPAL DE LÁBREA</w:t>
        <w:br/>
        <w:t>GABINETE DO PREFEITO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5151120</wp:posOffset>
                </wp:positionH>
                <wp:positionV relativeFrom="paragraph">
                  <wp:posOffset>12700</wp:posOffset>
                </wp:positionV>
                <wp:extent cx="1368425" cy="15557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842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 05 DE MAIO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05.60000000000002pt;margin-top:1.pt;width:107.75pt;height:12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 05 DE MAIO DE 2025.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 MUNICIPAL N°507/2025 -GPML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/>
        <w:ind w:left="3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 a tabela constante do Anexo I da Lei Municipal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500, de 13 de janeiro de 2025, que dispõe sobre os critérios para concessão de passagens e diárias aos servidores do Município de Lábrea e dá 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324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Senhor GERLANDO LOPES DO NASCIMENTO, Prefeito de Lábrea/AM, no uso das atribuições que lhe são conferidas na Lei Orgânica do Município de Lábrea, faz saber a todos os habitantes, que a Câmara Municipal de Lábrea, aprovou em Sessão Ordinária realizada de 02 de maio de 2025 o Projeto de Lei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514/2025, e eu sanciono a seguinte,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7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 °. Ficam alterados os valores constantes da Tabela do Anexo I da Lei Municipal n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500, de 13 de janeiro de 2025, que passarão a ser o seguinte teor:</w:t>
      </w:r>
    </w:p>
    <w:tbl>
      <w:tblPr>
        <w:tblOverlap w:val="never"/>
        <w:jc w:val="center"/>
        <w:tblLayout w:type="fixed"/>
      </w:tblPr>
      <w:tblGrid>
        <w:gridCol w:w="2659"/>
        <w:gridCol w:w="1627"/>
        <w:gridCol w:w="1502"/>
        <w:gridCol w:w="1498"/>
        <w:gridCol w:w="1507"/>
      </w:tblGrid>
      <w:tr>
        <w:trPr>
          <w:trHeight w:val="100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Regiões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Prefeito e Vice-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Prefeito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Secretários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EE2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-2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Servidores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Comissionados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Demais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9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Capital do Amazonas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4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E Demais Capitais da Região Norte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1 .000,00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Região Norte: Cidades 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Interior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200,00</w:t>
            </w:r>
          </w:p>
        </w:tc>
      </w:tr>
      <w:tr>
        <w:trPr>
          <w:trHeight w:val="6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Demais Regiões do Pais e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Brasília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1.200,00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800,00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600,00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500,00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2°. Ficam revogadas as disposições em contrário, e esta Lei entrará em vigor na data de sua publicação.</w:t>
      </w:r>
      <w:bookmarkEnd w:id="0"/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MUNICIPAL DE LÁBREA, 05 de maio de 2025.</w:t>
      </w:r>
      <w:bookmarkEnd w:id="1"/>
    </w:p>
    <w:p>
      <w:pPr>
        <w:widowControl w:val="0"/>
        <w:spacing w:line="1" w:lineRule="exact"/>
      </w:pPr>
      <w:r>
        <w:drawing>
          <wp:anchor distT="228600" distB="0" distL="0" distR="0" simplePos="0" relativeHeight="125829380" behindDoc="0" locked="0" layoutInCell="1" allowOverlap="1">
            <wp:simplePos x="0" y="0"/>
            <wp:positionH relativeFrom="page">
              <wp:posOffset>2600325</wp:posOffset>
            </wp:positionH>
            <wp:positionV relativeFrom="paragraph">
              <wp:posOffset>228600</wp:posOffset>
            </wp:positionV>
            <wp:extent cx="2785745" cy="126809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785745" cy="126809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40" w:line="269" w:lineRule="auto"/>
        <w:ind w:left="4140" w:right="288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 MUNICÍPIO DE LÁBREA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39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 MUNICIPAL NO 507/2025 -GPML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74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 MUNICIPAL NO 507/2025 -GPML DE 05 DE MAIO DE 2025.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880" w:right="15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 a tabela constante do Anexo I da Lei Municipal n o 500, de 13 de janeiro de 2025, que dispõe sobre os critérios para concessão de passagens e diárias aos servidores do Município de Lábrea e dá outras providências.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2740" w:right="15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Senhor GERLANDO LOPES DO NASCIMENTO, Prefeito de Lábrea/AM, no uso das atribuições que lhe são conferidas na Lei Orgânica do Município de Lábrea, faz saber a todos os habitantes, que a Câmara Municipal de Lábrea, aprovou em Sessão Ordinária realizada de 02 de maio de 2025 o Projeto de Lei n° 514/2025, e eu sanciono a seguinte,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2740" w:right="15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 0. Ficam alterados os valores constantes da Tabela do Anexo I da Lei Municipal n o 500, de 13 de janeiro de 2025, que passarão a ser o seguinte teor:</w:t>
      </w:r>
    </w:p>
    <w:tbl>
      <w:tblPr>
        <w:tblOverlap w:val="never"/>
        <w:jc w:val="center"/>
        <w:tblLayout w:type="fixed"/>
      </w:tblPr>
      <w:tblGrid>
        <w:gridCol w:w="1157"/>
        <w:gridCol w:w="782"/>
        <w:gridCol w:w="850"/>
        <w:gridCol w:w="965"/>
        <w:gridCol w:w="941"/>
      </w:tblGrid>
      <w:tr>
        <w:trPr>
          <w:trHeight w:val="43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Regiões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Prefeito e Vice-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Prefeito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Secretários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Servidores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Comissionados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Demais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62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Capital do Amazonas E Demais Capitais da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Região Norte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1 .000,00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Região Norte: Cidades do Interior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200,00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Demais Regiões do Pais e Brasília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1.200,00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800,00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600,00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500,00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740" w:right="15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2°. Ficam revogadas as disposições em contrário, e esta Lei entrará em vigor na data de sua publicação.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740" w:right="15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MUNICIPAL DE LÁBREA. 05 de maio de 2025.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40" w:right="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GERLANDO LOPES DO NASCIMENTO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74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Prefeito Municipal de Lábrea/AM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59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Hélio Camurça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0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Identificador:571BCAED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right="15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Municípios do Estado do Amazonas no dia 07/05/2025. Edição 3849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right="15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100"/>
        <w:ind w:right="0"/>
        <w:jc w:val="both"/>
      </w:pP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7148195</wp:posOffset>
                </wp:positionH>
                <wp:positionV relativeFrom="paragraph">
                  <wp:posOffset>38100</wp:posOffset>
                </wp:positionV>
                <wp:extent cx="140335" cy="12509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33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1/1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62.85000000000002pt;margin-top:3.pt;width:11.050000000000001pt;height:9.8499999999999996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1/1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fldChar w:fldCharType="begin"/>
      </w:r>
      <w:r>
        <w:rPr/>
        <w:instrText> HYPERLINK "https://www.diariomunicipal.com.br/aam/materia/571BCAED/d1e97dc07ba18e9b562f5adf8dd24cb2d1e97dc07ba18e9b562f5adf8dd24cb2"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</w:rPr>
        <w:t>https://www.diariomunicipal.com.br/aam/materia/571BCAED/d1e97dc07ba18e9b562f5adf8dd24cb2d1e97dc07ba18e9b562f5adf8dd24cb2</w:t>
      </w:r>
      <w:r>
        <w:fldChar w:fldCharType="end"/>
      </w:r>
      <w:r>
        <w:br w:type="page"/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ERRATA DA LEI MUNICIPAL N° 507/2025- GPML</w:t>
      </w:r>
    </w:p>
    <w:p>
      <w:pPr>
        <w:pStyle w:val="Style3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MUNICÍPIOS DO ESTADO DO AMAZONAS NO DIA 07/05/2025. EDIÇÃO 3849, CÓDIGO IDENTIFICADOR:571BCAED.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Emenda Modificativa n° 001/2025 - CF, da Comissão de Finanças no Projeto de Lei n° 514/2025-GPML.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 °. Ficam alterados os valores constantes da Tabela do Anexo I da Lei Municipal n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507, de 05 de maio de 2025, que passarão a ter o seguinte teor:</w:t>
      </w:r>
    </w:p>
    <w:tbl>
      <w:tblPr>
        <w:tblOverlap w:val="never"/>
        <w:jc w:val="center"/>
        <w:tblLayout w:type="fixed"/>
      </w:tblPr>
      <w:tblGrid>
        <w:gridCol w:w="2664"/>
        <w:gridCol w:w="1637"/>
        <w:gridCol w:w="1498"/>
        <w:gridCol w:w="1512"/>
        <w:gridCol w:w="1507"/>
      </w:tblGrid>
      <w:tr>
        <w:trPr>
          <w:trHeight w:val="984" w:hRule="exact"/>
        </w:trPr>
        <w:tc>
          <w:tcPr>
            <w:tcBorders>
              <w:top w:val="single" w:sz="4"/>
              <w:left w:val="single" w:sz="4"/>
            </w:tcBorders>
            <w:shd w:val="clear" w:color="auto" w:fill="D4DEE2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Regiões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EE2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4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Prefeito e Vice- Prefeito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EE2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Secretários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EE2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-2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Servidores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Comissionados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EE2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Demais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11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460" w:right="0" w:hanging="10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Capital do Amazonas E Demais Capitais da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6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Região Norte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1 .000,00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Onde se lê 250,00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 xml:space="preserve">Leia-se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300,00</w:t>
            </w:r>
          </w:p>
        </w:tc>
      </w:tr>
      <w:tr>
        <w:trPr>
          <w:trHeight w:val="115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Região Norte: Cidades 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Interior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Onde se lê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200,00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Leia-se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117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6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Demais Regiões do Pais e Brasília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1.200,00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800,00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600,00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380" w:right="0" w:hanging="16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Onde se lê 500,00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Leia-se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600,00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Municipal de Lábrea, em 15 de maio de 2025.</w:t>
      </w:r>
    </w:p>
    <w:p>
      <w:pPr>
        <w:widowControl w:val="0"/>
        <w:spacing w:after="1259" w:line="1" w:lineRule="exact"/>
      </w:pPr>
    </w:p>
    <w:p>
      <w:pPr>
        <w:pStyle w:val="Style3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GERLANDO LOPES DO NASCIMENTO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Prefeito Municipal de Lábrea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38" w:left="1388" w:right="1478" w:bottom="103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936625</wp:posOffset>
              </wp:positionH>
              <wp:positionV relativeFrom="page">
                <wp:posOffset>596265</wp:posOffset>
              </wp:positionV>
              <wp:extent cx="4157345" cy="9144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5734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54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07/05/2025, 15:15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Município de Lábrea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73.75pt;margin-top:46.950000000000003pt;width:327.35000000000002pt;height:7.20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54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07/05/2025, 15:15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Município de Lábrea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Body text|4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lang w:val="en-US" w:eastAsia="en-US" w:bidi="en-US"/>
    </w:rPr>
  </w:style>
  <w:style w:type="character" w:customStyle="1" w:styleId="CharStyle7">
    <w:name w:val="Body text|3_"/>
    <w:basedOn w:val="DefaultParagraphFont"/>
    <w:link w:val="Style6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0">
    <w:name w:val="Table caption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Heading #1|1_"/>
    <w:basedOn w:val="DefaultParagraphFont"/>
    <w:link w:val="Style1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Body text|1_"/>
    <w:basedOn w:val="DefaultParagraphFont"/>
    <w:link w:val="Style18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">
    <w:name w:val="Header or footer|2_"/>
    <w:basedOn w:val="DefaultParagraphFont"/>
    <w:link w:val="Style2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Body text|5_"/>
    <w:basedOn w:val="DefaultParagraphFont"/>
    <w:link w:val="Style24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30">
    <w:name w:val="Body text|6_"/>
    <w:basedOn w:val="DefaultParagraphFont"/>
    <w:link w:val="Style29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2">
    <w:name w:val="Heading #2|1_"/>
    <w:basedOn w:val="DefaultParagraphFont"/>
    <w:link w:val="Style31"/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60" w:line="30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Body text|4"/>
    <w:basedOn w:val="Normal"/>
    <w:link w:val="CharStyle5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lang w:val="en-US" w:eastAsia="en-US" w:bidi="en-US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line="223" w:lineRule="auto"/>
      <w:ind w:left="2740" w:right="750" w:firstLine="20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  <w:spacing w:line="307" w:lineRule="auto"/>
      <w:ind w:firstLine="4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spacing w:after="200"/>
      <w:ind w:firstLine="20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6">
    <w:name w:val="Heading #1|1"/>
    <w:basedOn w:val="Normal"/>
    <w:link w:val="CharStyle17"/>
    <w:pPr>
      <w:widowControl w:val="0"/>
      <w:shd w:val="clear" w:color="auto" w:fill="FFFFFF"/>
      <w:spacing w:after="280"/>
      <w:ind w:firstLine="880"/>
      <w:outlineLvl w:val="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Body text|1"/>
    <w:basedOn w:val="Normal"/>
    <w:link w:val="CharStyle19"/>
    <w:pPr>
      <w:widowControl w:val="0"/>
      <w:shd w:val="clear" w:color="auto" w:fill="FFFFFF"/>
      <w:spacing w:after="200"/>
      <w:ind w:firstLine="20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1">
    <w:name w:val="Header or footer|2"/>
    <w:basedOn w:val="Normal"/>
    <w:link w:val="CharStyle2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Body text|5"/>
    <w:basedOn w:val="Normal"/>
    <w:link w:val="CharStyle25"/>
    <w:pPr>
      <w:widowControl w:val="0"/>
      <w:shd w:val="clear" w:color="auto" w:fill="FFFFFF"/>
      <w:spacing w:after="230"/>
      <w:ind w:left="4100"/>
    </w:pPr>
    <w:rPr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29">
    <w:name w:val="Body text|6"/>
    <w:basedOn w:val="Normal"/>
    <w:link w:val="CharStyle30"/>
    <w:pPr>
      <w:widowControl w:val="0"/>
      <w:shd w:val="clear" w:color="auto" w:fill="FFFFFF"/>
      <w:spacing w:after="460"/>
      <w:jc w:val="center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31">
    <w:name w:val="Heading #2|1"/>
    <w:basedOn w:val="Normal"/>
    <w:link w:val="CharStyle32"/>
    <w:pPr>
      <w:widowControl w:val="0"/>
      <w:shd w:val="clear" w:color="auto" w:fill="FFFFFF"/>
      <w:spacing w:after="460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