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1340485</wp:posOffset>
            </wp:positionH>
            <wp:positionV relativeFrom="paragraph">
              <wp:posOffset>12700</wp:posOffset>
            </wp:positionV>
            <wp:extent cx="615950" cy="62801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5799455</wp:posOffset>
            </wp:positionH>
            <wp:positionV relativeFrom="paragraph">
              <wp:posOffset>12700</wp:posOffset>
            </wp:positionV>
            <wp:extent cx="694690" cy="6584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94690" cy="65849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40" w:line="298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</w:r>
      <w:r>
        <w:rPr>
          <w:b/>
          <w:bCs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Ha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I </w:t>
      </w:r>
      <w:r>
        <w:rPr>
          <w:b/>
          <w:bCs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aKkaa</w:t>
        <w:br/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0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008/2025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dez (10) dias do mês de setembro do ano de dois mil e vinte e cinco (2025),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(15h00),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reuniu-se,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sede do Instituto de Previdência dos Servidores Públicos de Lábrea - LÁBREA PREV, localizada na Rua 24 de Agosto, n° 194, Centro,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desta Autarquia.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40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Raimundo Aguiar de Souza, Diretor Financeiro;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240"/>
        <w:ind w:left="76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Herton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Nascimento da Costa, professor efetivo e contribuinte do RPPS.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seguida, o(a) Presidente apresentou a pauta do dia, que versou sobre a análise do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financeiro, bem como a avaliação das carteiras de investimentos do Instituto.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Foram discutidos aspectos referentes ao cenário internacional e nacional de investimentos, analisadas as aplicações vigentes e debatidas novas estratégias para assegurar segurança, liquidez e rentabilidade aos recursos do LÁBREA PREV,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legislação aplicável e a política de investimentos vigente.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Carteiras e valores investidos.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Perfil - CNPJ: 13.077.418/0001-49 Valor Investido: R$ 385.638,25 (trezentos e oitenta e cinco mil e seiscentos e trinta e oito reais e vinte e cinco centavos);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1332865</wp:posOffset>
            </wp:positionH>
            <wp:positionV relativeFrom="margin">
              <wp:posOffset>24130</wp:posOffset>
            </wp:positionV>
            <wp:extent cx="621665" cy="60325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2166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923290</wp:posOffset>
            </wp:positionH>
            <wp:positionV relativeFrom="margin">
              <wp:posOffset>6900545</wp:posOffset>
            </wp:positionV>
            <wp:extent cx="3663950" cy="5486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6395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829310</wp:posOffset>
            </wp:positionH>
            <wp:positionV relativeFrom="margin">
              <wp:posOffset>7662545</wp:posOffset>
            </wp:positionV>
            <wp:extent cx="3755390" cy="15360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755390" cy="153606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1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88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</w:r>
      <w:r>
        <w:rPr>
          <w:b/>
          <w:bCs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Ha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I </w:t>
      </w:r>
      <w:r>
        <w:rPr>
          <w:b/>
          <w:bCs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aKkaa</w:t>
        <w:br/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CNPJ: 05.995.768/0001-66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98" w:lineRule="auto"/>
        <w:ind w:left="0" w:right="0" w:firstLine="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5791835</wp:posOffset>
            </wp:positionH>
            <wp:positionV relativeFrom="margin">
              <wp:posOffset>18415</wp:posOffset>
            </wp:positionV>
            <wp:extent cx="694690" cy="57277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946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IRF-M1 - CNPJ: 11.238.882/0001-35 Valor Investido: R$ 1.506.504,69 (um milhão e quinhentos e seis mil e quinhentos e quatro reais e sessenta e nove centavos);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RF LP Tesouro Selic - CNPJ: 04.857.834/0001-79 Valor Investido: R$ 358.770,98 (trezentos e cinquenta e oito mil e setecentos e setenta reais e noventa e oito centavos).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40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recursos investidos: R$ 2.250.913,92 (dois milhões e duzentos e cinquenta mil e novecentos e treze reais e noventa e dois centavos).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Foi abordado que o recurso da conta Administrativa será enviado para investimento, e a carteira sugerida ainda está em análise.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os devidos debates e deliberações,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decidiu pela continuidade do acompanhamento das carteiras, ficando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agendadas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novas avaliações periódicas, a fim de garantir a boa gestão dos recursos previdenciários.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tratar, o(a) Presidente agradeceu a presença de todos e encerrou a reunião, da qual foi lavrada a presente ata que, após lida e aprovada, será assinada por todos os membros presentes.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10 de setembro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1470025</wp:posOffset>
            </wp:positionH>
            <wp:positionV relativeFrom="margin">
              <wp:posOffset>94615</wp:posOffset>
            </wp:positionV>
            <wp:extent cx="445135" cy="5486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45135" cy="54864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2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3" w:left="1686" w:right="1660" w:bottom="1463" w:header="0" w:footer="1035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314325" distL="306070" distR="315595" simplePos="0" relativeHeight="125829383" behindDoc="0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21590</wp:posOffset>
            </wp:positionV>
            <wp:extent cx="359410" cy="34734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50520" distB="0" distL="114300" distR="114300" simplePos="0" relativeHeight="125829384" behindDoc="0" locked="0" layoutInCell="1" allowOverlap="1">
            <wp:simplePos x="0" y="0"/>
            <wp:positionH relativeFrom="page">
              <wp:posOffset>5730875</wp:posOffset>
            </wp:positionH>
            <wp:positionV relativeFrom="margin">
              <wp:posOffset>372110</wp:posOffset>
            </wp:positionV>
            <wp:extent cx="749935" cy="31115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49935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Instituto de Previdência dos Servidores Públicos</w:t>
        <w:br/>
        <w:t>de Lábrea</w:t>
        <w:br/>
        <w:t>CNPJ: 05.995.768/0001-66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left="0" w:right="0" w:bottom="1241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84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1881505</wp:posOffset>
            </wp:positionH>
            <wp:positionV relativeFrom="paragraph">
              <wp:posOffset>12700</wp:posOffset>
            </wp:positionV>
            <wp:extent cx="3676015" cy="31115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76015" cy="3111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left="1704" w:right="1642" w:bottom="1241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6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left="3581" w:right="3379" w:bottom="1241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1847850</wp:posOffset>
            </wp:positionH>
            <wp:positionV relativeFrom="paragraph">
              <wp:posOffset>12700</wp:posOffset>
            </wp:positionV>
            <wp:extent cx="3663950" cy="79248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663950" cy="792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left="1704" w:right="1642" w:bottom="28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39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/Relationships>
</file>