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008" w:h="1145" w:hSpace="3211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640080" cy="7251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251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4247515" simplePos="0" relativeHeight="125829378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31750</wp:posOffset>
                </wp:positionV>
                <wp:extent cx="1970405" cy="69024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0405" cy="6902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MUNICÍPIO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Poder Legislativo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Câmara Municipal de Itacoatiara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Diretoria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Departamento de Pessoal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5.799999999999997pt;margin-top:2.5pt;width:155.15000000000001pt;height:54.350000000000001pt;z-index:-125829375;mso-wrap-distance-left:0;mso-wrap-distance-right:334.44999999999999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MUNICÍPIO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Poder Legislativo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Câmara Municipal de Itacoatiara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Diretoria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Departamento de Pessoal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007, DE 04 DE MAIO DE 2026.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Vereador Arialdo Guimarães da Silva, Presidente da Câmara Municipal de Itacoatiara- AM, no uso de suas atribuições legais, que lhe são conferidas pelo Regimento Interno Art, 11, inciso XXXIV do Regimento Interno da Câmara Municipal de Itacoatiara,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escala de Férias para o ano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7" w:val="left"/>
        </w:tabs>
        <w:bidi w:val="0"/>
        <w:spacing w:before="0" w:after="520" w:line="233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69"/>
        <w:gridCol w:w="4039"/>
        <w:gridCol w:w="2549"/>
        <w:gridCol w:w="2635"/>
      </w:tblGrid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Edineia da Silva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01/06/2026 a 30/06/2026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Herbson da Silva Feitosa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06/03/2025 a 05/03/2026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01/05/2026 a 30/05/2026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José Monteiro de Lima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01/08/2025 a 31/07/2026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01/06/2026 a 30/06/2026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Leandro de Souza Barbosa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01/05/2026 a 30/05/2026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Marusca Wisler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01/08/2024 a 31/07/2025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01/05/2026 a 30/05/2026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Patrícia da Costa Belo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01/04/2025 a 31/03/2026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01/05/2026 a 30/05/2026</w:t>
            </w: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Roberta Kelly Farias da Silva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01/04/2025 a 31/03/2026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01/05/2026 a 30/05/2026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do abono regulamentar de 1/3 sobre as férias, a ser incluído na Folha de Pagamento do corrente mês.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63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04 de maio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Presidente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erReference w:type="default" r:id="rId7"/>
      <w:footnotePr>
        <w:pos w:val="pageBottom"/>
        <w:numFmt w:val="decimal"/>
        <w:numRestart w:val="continuous"/>
      </w:footnotePr>
      <w:pgSz w:w="11900" w:h="16840"/>
      <w:pgMar w:top="302" w:left="1317" w:right="790" w:bottom="325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2527935</wp:posOffset>
              </wp:positionH>
              <wp:positionV relativeFrom="page">
                <wp:posOffset>10405745</wp:posOffset>
              </wp:positionV>
              <wp:extent cx="2807335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733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("921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99.05000000000001pt;margin-top:819.35000000000002pt;width:221.05000000000001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("921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2144395</wp:posOffset>
              </wp:positionH>
              <wp:positionV relativeFrom="page">
                <wp:posOffset>10391775</wp:posOffset>
              </wp:positionV>
              <wp:extent cx="482346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8234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68.84999999999999pt;margin-top:818.25pt;width:379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20">
    <w:name w:val="Body text|3_"/>
    <w:basedOn w:val="DefaultParagraphFont"/>
    <w:link w:val="Style19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62" w:lineRule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3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1640" w:line="254" w:lineRule="auto"/>
      <w:ind w:left="458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  <w:spacing w:after="28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