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2871470</wp:posOffset>
            </wp:positionH>
            <wp:positionV relativeFrom="margin">
              <wp:posOffset>6186170</wp:posOffset>
            </wp:positionV>
            <wp:extent cx="707390" cy="5245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0739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ITACOATIARA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GABINETE DA PRESIDÊNCIA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N°014 DE 06 DE FEVEREIRO DE 2026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52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DESIGNA,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servidores da Câmara Municipal de Itacoatiara para viajar, concede diária(s) e dá outras providências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2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 a servidora JÉSSIKA KÉLLEN DA SILVA TEXEIRA - Assessora de Apoio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Legislativo , ao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VALDELI BARBOSA ALVES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 Administrativo e Agente de Contratação (Licitações), para viajarem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09 a 12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participarem de treinamento sobre atualização do sistema Betha, junto a empresa Record Assessoria e Consultoria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Contábil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Itda.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7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servidores supracitados,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individualmente,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03 (três) diárias, sendo: a Assessora de Apoio Legislativo,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R$ 419,00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(quatrocentos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dezenove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R$ 1.257,00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(um mil e duzentos e cinquenta e sete reais), para cobrir despesas com alimentação e pousada; ao Diretor Administrativo e Agente de Contratação,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R$ 536,00 (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quinhentos e trinta e seis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R$ 1.608,00 (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um mil seiscentos e oito reais) para cobrir despesas com alimentação e pousada.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5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06 de fevereiro de 2026.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ARIALDO GUIMARÃES DA SILVA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Presidente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535680" cy="119507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5680" cy="119507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1092" w:left="1013" w:right="1253" w:bottom="1092" w:header="664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2106295</wp:posOffset>
              </wp:positionH>
              <wp:positionV relativeFrom="page">
                <wp:posOffset>10075545</wp:posOffset>
              </wp:positionV>
              <wp:extent cx="3177540" cy="869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5.84999999999999pt;margin-top:793.35000000000002pt;width:250.19999999999999pt;height:6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Heading #2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40" w:line="262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Heading #2|1"/>
    <w:basedOn w:val="Normal"/>
    <w:link w:val="CharStyle16"/>
    <w:pPr>
      <w:widowControl w:val="0"/>
      <w:shd w:val="clear" w:color="auto" w:fill="FFFFFF"/>
      <w:spacing w:after="24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