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margin">
              <wp:posOffset>2130425</wp:posOffset>
            </wp:positionH>
            <wp:positionV relativeFrom="margin">
              <wp:posOffset>6364605</wp:posOffset>
            </wp:positionV>
            <wp:extent cx="1536065" cy="4876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53606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ITACOATIARA</w:t>
        <w:br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GABINETE DA PRESIDÊNCIA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CiVÍI N° 005 DE 23 DE JANEIRO DE 2026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33" w:lineRule="auto"/>
        <w:ind w:left="452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DESIGNA servidor da Câmara Municipal de Itacoatiara para viajar, concede diária(s) e dá outras providências.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cia Gamara Municipal de Itacoatiara (CMI), no uso das atribuições legais que lhe são cor/e das peia Lei Orgânica do Município c elo Regimento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Interno,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line="233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8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? Lei n° 00A c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4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- 20/12'?022 ^romulgada por esta Casa Legislativa,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6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o servidor VALDELI BARBOSA ALVES - Diretor Administrativo e Agente de Contratação (Licteções) cara vir. ar à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ocr-ç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3 d •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26 a 28 de janeiro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2026. (1) oara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relacionados ao contrato de manutenção dos aparelhos de ar condicionado da Câmara Municipal de ltacca‘ic&lt;L junto à empresa IGLOO. (2)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relacionados a cotacão de oreços junto à empresa WSV Comercio.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4" w:val="left"/>
        </w:tabs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CONDr ao servidor suA-anitado a f erco .ção de 02 (duas)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R$ 536,00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807" w:val="left"/>
          <w:tab w:pos="5134" w:val="left"/>
        </w:tabs>
        <w:bidi w:val="0"/>
        <w:spacing w:before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(quinhe 'os e t u- . - seis reais) da, tc ... i&lt;.a c-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R$ 1.072,00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(um mil e setenta e dois -eais'</w:t>
        <w:tab/>
        <w:t>cobrir desposs•-</w:t>
        <w:tab/>
        <w:t>e pousada.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4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A?J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t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C'R!7AR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Crntábs fjnancei! i da Câmara Municipal de Itacoatiara a efetuar o pagamento da(s) diária(s) constante(s) no Item il da presente Portaria.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8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F” D DUI -CF sDmíEx: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,i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’ e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 xml:space="preserve">z ■ •■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• u-v i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20" w:line="240" w:lineRule="auto"/>
        <w:ind w:left="2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Gabineu da Presidência da Câmara MunZipa de itacoatiara - AM, em 23 de janeiro de 2026.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5442" w:val="left"/>
        </w:tabs>
        <w:bidi w:val="0"/>
        <w:spacing w:before="0" w:after="0" w:line="240" w:lineRule="auto"/>
        <w:ind w:left="4320" w:right="0" w:firstLine="20"/>
        <w:jc w:val="both"/>
        <w:rPr>
          <w:sz w:val="20"/>
          <w:szCs w:val="20"/>
        </w:rPr>
      </w:pPr>
      <w:r>
        <w:rPr>
          <w:color w:val="8C8A9F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’ fiZ</w:t>
        <w:tab/>
      </w:r>
      <w:r>
        <w:rPr>
          <w:b/>
          <w:bCs/>
          <w:color w:val="8C8A9F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DA SILVA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540" w:line="218" w:lineRule="auto"/>
        <w:ind w:left="4320" w:right="0" w:firstLine="20"/>
        <w:jc w:val="both"/>
      </w:pPr>
      <w:r>
        <w:rPr>
          <w:color w:val="8C8A9F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Prm </w:t>
      </w:r>
      <w:r>
        <w:rPr>
          <w:color w:val="8C8A9F"/>
          <w:spacing w:val="0"/>
          <w:w w:val="100"/>
          <w:position w:val="0"/>
          <w:shd w:val="clear" w:color="auto" w:fill="auto"/>
          <w:lang w:val="pt-PT" w:eastAsia="pt-PT" w:bidi="pt-PT"/>
        </w:rPr>
        <w:t>icmine</w:t>
      </w:r>
    </w:p>
    <w:p>
      <w:pPr>
        <w:framePr w:w="2326" w:h="1944" w:hSpace="504" w:wrap="notBeside" w:vAnchor="text" w:hAnchor="text" w:x="505" w:y="1"/>
        <w:widowControl w:val="0"/>
        <w:rPr>
          <w:sz w:val="2"/>
          <w:szCs w:val="2"/>
        </w:rPr>
      </w:pPr>
      <w:r>
        <w:drawing>
          <wp:inline>
            <wp:extent cx="1475105" cy="1237615"/>
            <wp:docPr id="3" name="Picut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475105" cy="123761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5751830" simplePos="0" relativeHeight="12582937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274320</wp:posOffset>
                </wp:positionV>
                <wp:extent cx="370205" cy="187325"/>
                <wp:wrapTopAndBottom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020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Cier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0;margin-top:21.600000000000001pt;width:29.149999999999999pt;height:14.75pt;z-index:-125829375;mso-wrap-distance-left:0;mso-wrap-distance-right:452.89999999999998pt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Cier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footerReference w:type="default" r:id="rId9"/>
      <w:footnotePr>
        <w:pos w:val="pageBottom"/>
        <w:numFmt w:val="decimal"/>
        <w:numRestart w:val="continuous"/>
      </w:footnotePr>
      <w:pgSz w:w="11900" w:h="16840"/>
      <w:pgMar w:top="1159" w:left="1045" w:right="1215" w:bottom="1001" w:header="731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2131060</wp:posOffset>
              </wp:positionH>
              <wp:positionV relativeFrom="page">
                <wp:posOffset>10126980</wp:posOffset>
              </wp:positionV>
              <wp:extent cx="3177540" cy="9144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754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>Av. Parque, I4b2 Iraci. Itacóat ata • /&gt; Ct P 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67.80000000000001pt;margin-top:797.39999999999998pt;width:250.19999999999999pt;height:7.2000000000000002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>Av. Parque, I4b2 Iraci. Itacóat ata • /&gt; Ct P 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Body text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9">
    <w:name w:val="Picture caption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40" w:line="262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46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8">
    <w:name w:val="Picture caption|1"/>
    <w:basedOn w:val="Normal"/>
    <w:link w:val="CharStyle19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/Relationships>
</file>