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3515360</wp:posOffset>
            </wp:positionH>
            <wp:positionV relativeFrom="paragraph">
              <wp:posOffset>12700</wp:posOffset>
            </wp:positionV>
            <wp:extent cx="755650" cy="77406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5742305</wp:posOffset>
            </wp:positionH>
            <wp:positionV relativeFrom="paragraph">
              <wp:posOffset>311150</wp:posOffset>
            </wp:positionV>
            <wp:extent cx="1444625" cy="1542415"/>
            <wp:wrapTight wrapText="bothSides">
              <wp:wrapPolygon>
                <wp:start x="0" y="0"/>
                <wp:lineTo x="21600" y="0"/>
                <wp:lineTo x="21600" y="21600"/>
                <wp:lineTo x="6220" y="21600"/>
                <wp:lineTo x="6220" y="19100"/>
                <wp:lineTo x="0" y="19100"/>
                <wp:lineTo x="0" y="0"/>
              </wp:wrapPolygon>
            </wp:wrapTight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44625" cy="15424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2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1000" w:right="0" w:firstLine="42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DECRETO LEGISLATIVO N°003/2025-GP/CMFB DE 10 DE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6500" w:right="0" w:firstLine="2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Decreto de Luto oficial no âmbito do Poder Legislativo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NEIVERLICI DE SOUZA OLIVEIRA,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Fonte Boa- AM, usando das atribuições que lhe são conferidas por Lei,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20"/>
        <w:ind w:right="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CONSIDERANDO: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0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ARNOLDO PEREIRA DE SOUZA,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contribuiu bastante com a sociedade fonteboense, trabalhou como Secretário de Obras, na área da Educação como Professor e gestor, na Política foi Vereador por 03(três) mandatos e um mandato de Vice-Prefeito Municipal de Fonte Boa, era uma pessoa humilde e conhecido pela população deste Município.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640"/>
        <w:ind w:right="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DECRETA: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400" w:right="0" w:firstLine="58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Art.l°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Fica Decretado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LUTO OFICIAL,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no âmbito do Poder Legislativo, pelo período de 03 (três)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10, 11 e 12/03/2025,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em respeito ao falecimento do Ilustre Cidadão Fonteboense, Senhor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ARNOLDO PEREIRA DE SOUZA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40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Art.2°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Legislativo entra em vigor na data de sua publicação, revogadas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00" w:right="0" w:firstLine="580"/>
        <w:jc w:val="both"/>
        <w:rPr>
          <w:sz w:val="28"/>
          <w:szCs w:val="28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40" w:left="295" w:right="1094" w:bottom="7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Gabinete da Presidente da Câmara Municipal de Fonte Boa, 10 de Março de 2025.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3986530</wp:posOffset>
                </wp:positionH>
                <wp:positionV relativeFrom="paragraph">
                  <wp:posOffset>12700</wp:posOffset>
                </wp:positionV>
                <wp:extent cx="448310" cy="31559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Oliveira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hb92-00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13.89999999999998pt;margin-top:1.pt;width:35.299999999999997pt;height:24.8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Oliveira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hb92-00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PUBLICADO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POP. AFIXAÇÃO HO QUADRO DA CAMARA MUNICIPAL DE FONTE BOA CONFORME DISPOSTO HO ART. «9 DA LEI ORGANICA MUMtCIPAL.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neiverlici óe</w:t>
      </w:r>
    </w:p>
    <w:p>
      <w:pPr>
        <w:pStyle w:val="Style13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/>
        <w:ind w:left="960" w:right="0" w:hanging="48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CPF-.407J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D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res1|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 Souza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320" w:right="0" w:firstLine="0"/>
        <w:jc w:val="left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" w:left="295" w:right="3974" w:bottom="70" w:header="0" w:footer="3" w:gutter="0"/>
          <w:cols w:num="2" w:space="907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" w:left="0" w:right="0" w:bottom="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0"/>
        <w:keepNext w:val="0"/>
        <w:keepLines w:val="0"/>
        <w:framePr w:w="2664" w:h="266" w:wrap="none" w:vAnchor="text" w:hAnchor="page" w:x="63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PRESIDENTÇDA CAMARA</w:t>
      </w:r>
    </w:p>
    <w:p>
      <w:pPr>
        <w:widowControl w:val="0"/>
        <w:spacing w:line="360" w:lineRule="exact"/>
      </w:pPr>
      <w:r>
        <w:drawing>
          <wp:anchor distT="151130" distB="0" distL="297180" distR="0" simplePos="0" relativeHeight="62914690" behindDoc="1" locked="0" layoutInCell="1" allowOverlap="1">
            <wp:simplePos x="0" y="0"/>
            <wp:positionH relativeFrom="page">
              <wp:posOffset>699135</wp:posOffset>
            </wp:positionH>
            <wp:positionV relativeFrom="paragraph">
              <wp:posOffset>163830</wp:posOffset>
            </wp:positionV>
            <wp:extent cx="1560830" cy="31115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60830" cy="3111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" w:left="295" w:right="583" w:bottom="7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4_"/>
    <w:basedOn w:val="DefaultParagraphFont"/>
    <w:link w:val="Style13"/>
    <w:rPr>
      <w:b w:val="0"/>
      <w:bCs w:val="0"/>
      <w:i w:val="0"/>
      <w:iCs w:val="0"/>
      <w:smallCaps w:val="0"/>
      <w:strike w:val="0"/>
      <w:color w:val="272785"/>
      <w:sz w:val="20"/>
      <w:szCs w:val="20"/>
      <w:u w:val="none"/>
    </w:rPr>
  </w:style>
  <w:style w:type="character" w:customStyle="1" w:styleId="CharStyle17">
    <w:name w:val="Body text|3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Body text|5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/>
      <w:strike w:val="0"/>
      <w:sz w:val="26"/>
      <w:szCs w:val="26"/>
      <w:u w:val="none"/>
    </w:rPr>
  </w:style>
  <w:style w:type="character" w:customStyle="1" w:styleId="CharStyle21">
    <w:name w:val="Picture caption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60"/>
      <w:ind w:left="500" w:right="130" w:firstLine="21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32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80" w:line="259" w:lineRule="auto"/>
      <w:ind w:left="1400" w:firstLine="58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4"/>
    <w:basedOn w:val="Normal"/>
    <w:link w:val="CharStyle14"/>
    <w:pPr>
      <w:widowControl w:val="0"/>
      <w:shd w:val="clear" w:color="auto" w:fill="FFFFFF"/>
      <w:spacing w:after="50" w:line="233" w:lineRule="auto"/>
      <w:ind w:left="480"/>
    </w:pPr>
    <w:rPr>
      <w:b w:val="0"/>
      <w:bCs w:val="0"/>
      <w:i w:val="0"/>
      <w:iCs w:val="0"/>
      <w:smallCaps w:val="0"/>
      <w:strike w:val="0"/>
      <w:color w:val="272785"/>
      <w:sz w:val="20"/>
      <w:szCs w:val="20"/>
      <w:u w:val="none"/>
    </w:rPr>
  </w:style>
  <w:style w:type="paragraph" w:customStyle="1" w:styleId="Style16">
    <w:name w:val="Body text|3"/>
    <w:basedOn w:val="Normal"/>
    <w:link w:val="CharStyle17"/>
    <w:pPr>
      <w:widowControl w:val="0"/>
      <w:shd w:val="clear" w:color="auto" w:fill="FFFFFF"/>
      <w:spacing w:line="276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Body text|5"/>
    <w:basedOn w:val="Normal"/>
    <w:link w:val="CharStyle19"/>
    <w:pPr>
      <w:widowControl w:val="0"/>
      <w:shd w:val="clear" w:color="auto" w:fill="FFFFFF"/>
      <w:ind w:left="380"/>
    </w:pPr>
    <w:rPr>
      <w:rFonts w:ascii="Arial" w:eastAsia="Arial" w:hAnsi="Arial" w:cs="Arial"/>
      <w:b w:val="0"/>
      <w:bCs w:val="0"/>
      <w:i w:val="0"/>
      <w:iCs w:val="0"/>
      <w:smallCaps/>
      <w:strike w:val="0"/>
      <w:sz w:val="26"/>
      <w:szCs w:val="26"/>
      <w:u w:val="none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