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1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3545840</wp:posOffset>
                </wp:positionH>
                <wp:positionV relativeFrom="paragraph">
                  <wp:posOffset>12700</wp:posOffset>
                </wp:positionV>
                <wp:extent cx="460375" cy="18605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Junho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9.19999999999999pt;margin-top:1.pt;width:36.25pt;height:14.6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Junho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6526530</wp:posOffset>
                </wp:positionH>
                <wp:positionV relativeFrom="paragraph">
                  <wp:posOffset>241300</wp:posOffset>
                </wp:positionV>
                <wp:extent cx="792480" cy="11874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2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SALDO ATUAL D_C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3.89999999999998pt;margin-top:19.pt;width:62.399999999999999pt;height:9.3499999999999996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SALDO ATUAL D_C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</w:t>
      </w:r>
    </w:p>
    <w:tbl>
      <w:tblPr>
        <w:tblOverlap w:val="never"/>
        <w:jc w:val="left"/>
        <w:tblLayout w:type="fixed"/>
      </w:tblPr>
      <w:tblGrid>
        <w:gridCol w:w="826"/>
        <w:gridCol w:w="586"/>
        <w:gridCol w:w="3144"/>
        <w:gridCol w:w="211"/>
        <w:gridCol w:w="322"/>
        <w:gridCol w:w="1517"/>
        <w:gridCol w:w="1459"/>
        <w:gridCol w:w="1382"/>
        <w:gridCol w:w="1214"/>
        <w:gridCol w:w="168"/>
      </w:tblGrid>
      <w:tr>
        <w:trPr>
          <w:trHeight w:val="14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30.417.564,44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2.023.452,84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1.672.455,45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30.768.561,83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30.409.229,53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2.022.154,84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1.672.186,84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30.759.197,53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1.177.084,48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1.163.149,48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22.446,74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8.511,74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1.177.084,48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1.163.149,48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22.446,74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8.511,74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1.177.084,48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1.163.149,48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22.446,74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1.177.084,48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1.163.149,48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22.446,74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6.677,83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1.112.229,84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1.111.921,36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6.986,31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1.833,91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64.854,64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51.228,12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15.460,43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6.349.815,85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2.235,44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6.352.051,29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1.409.059,56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2.235,44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1.411.295,00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1.409.059,56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2.235,44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1.411.295,00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1.409.059,56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2.235,44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1.411.295,00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24.049.939,99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842.834,92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508.711,06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24.384.063,85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4.422.360,59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246.217,52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4.668.578,11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4.422.360,59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246.217,52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4.668.578,11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3.790.725,81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194.514,33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3.985.240,14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631.634,78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51.703,19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683.337,97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19.627.579,40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596.617,40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508.711,06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19.715.485,74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19.627.579,40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596.617,40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508.711,06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19.715.485,74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16.627.579,40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596.617,40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508.711,06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16.715.485,74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16.518.351,92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568.238,33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493.500,53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16.593.089,72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109.227,48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28.379,07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122.396,02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635,65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635,65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635,65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361,65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187,80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8.334,91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9.364,30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8.334,91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9.364,30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28.184,46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28.184,46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6.335,00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5.174,00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829" w:h="12096" w:vSpace="125" w:wrap="notBeside" w:vAnchor="text" w:hAnchor="text" w:x="89" w:y="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12096" w:vSpace="125" w:wrap="notBeside" w:vAnchor="text" w:hAnchor="text" w:x="89" w:y="30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1"/>
        <w:keepNext w:val="0"/>
        <w:keepLines w:val="0"/>
        <w:framePr w:w="2251" w:h="187" w:hSpace="88" w:wrap="notBeside" w:vAnchor="text" w:hAnchor="text" w:x="113" w:y="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21"/>
        <w:keepNext w:val="0"/>
        <w:keepLines w:val="0"/>
        <w:framePr w:w="1834" w:h="187" w:hSpace="88" w:wrap="notBeside" w:vAnchor="text" w:hAnchor="text" w:x="4419" w:y="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 SALDO ANTERIOR</w:t>
      </w:r>
    </w:p>
    <w:p>
      <w:pPr>
        <w:pStyle w:val="Style21"/>
        <w:keepNext w:val="0"/>
        <w:keepLines w:val="0"/>
        <w:framePr w:w="538" w:h="221" w:hSpace="88" w:wrap="notBeside" w:vAnchor="text" w:hAnchor="text" w:x="734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DÉBITO</w:t>
      </w:r>
    </w:p>
    <w:p>
      <w:pPr>
        <w:pStyle w:val="Style21"/>
        <w:keepNext w:val="0"/>
        <w:keepLines w:val="0"/>
        <w:framePr w:w="634" w:h="221" w:hSpace="88" w:wrap="notBeside" w:vAnchor="text" w:hAnchor="text" w:x="865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CRÉDITO</w:t>
      </w:r>
    </w:p>
    <w:p>
      <w:pPr>
        <w:pStyle w:val="Style21"/>
        <w:keepNext w:val="0"/>
        <w:keepLines w:val="0"/>
        <w:framePr w:w="984" w:h="192" w:hSpace="88" w:wrap="notBeside" w:vAnchor="text" w:hAnchor="text" w:x="1591" w:y="12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COMUNICAÇÃO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after="48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44"/>
        <w:gridCol w:w="211"/>
        <w:gridCol w:w="274"/>
        <w:gridCol w:w="1618"/>
        <w:gridCol w:w="1459"/>
        <w:gridCol w:w="1282"/>
        <w:gridCol w:w="1267"/>
        <w:gridCol w:w="331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(18.551,55)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(18.820,16)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(18.551,55)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(18.820,16)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(18.551,55)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(18.820,16)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(4.253,50)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(4.318,09)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(12.783,50)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(12.985,58)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(1.467,55)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(1.469,49)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(28.547.264,24)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513.051,81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513.545,15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(28.547.757,58)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(32.000,49)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513.051,81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513.545,15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(32.493,83)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PREVIDENC1ÁRIAS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461.988,58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461.988,58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5.722,62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5.722,62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432.759,06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432.759,06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432.759,06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432.759,06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432.759,06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432.759,06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10.647,05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16.945,05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10.647,05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16.945,05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10.647,05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16.945,05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16.945,05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16.945,05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40.416,18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34.611,52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40.416,18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34.611,52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40.416,18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34.611,52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40.416,18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34.611,52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(8.926,43)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6.091,32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(3.711,92)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(18.533,40)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2.907,90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(18.193,25)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(685,91)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(435,91)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30.826,81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30.826,81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APOSENTADORIAS/PENSÕES CONCEDIDAS DO FUNDOP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77" w:hRule="exact"/>
        </w:trPr>
        <w:tc>
          <w:tcPr>
            <w:gridSpan w:val="10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after="48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7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EM CAPITALIZAÇÃO DO RPPS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41"/>
        <w:gridCol w:w="470"/>
        <w:gridCol w:w="3120"/>
        <w:gridCol w:w="235"/>
        <w:gridCol w:w="269"/>
        <w:gridCol w:w="1627"/>
        <w:gridCol w:w="1666"/>
        <w:gridCol w:w="1070"/>
        <w:gridCol w:w="1262"/>
        <w:gridCol w:w="168"/>
      </w:tblGrid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APOSENTADO RIAS/PENSO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1.590.897,58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478.230,54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2.069.128,12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58.988,23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25.839,52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84.827,75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57.096,80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74.431,32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4.667,85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21.264,65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4.667,85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21.264,65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4.667,85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21.264,65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15.180,00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18.216,00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455,40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12.666,67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12.666,67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12.666,67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10.396,43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1.450.062,01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432.759,06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1.882.821,07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310.493,30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310.493,30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310.493,30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310.493,30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122.265,76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122.265,76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122.265,76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122.265,76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81.847,34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16.241,96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98.089,30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02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CAPITAL FIXO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3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307"/>
        <w:gridCol w:w="1483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MATERIAL DE CONSUMO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1.280,75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1.280,75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1.280,75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331111600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827,70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COPA E COZINHA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LIMPEZA E PRODUTOS DE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HIGIENIZAÇÃO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126,75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70,85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79.446,31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15.647,05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95.093,36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31.536,00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31.536,00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CONSULTORIA E ASSESSORIA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332213000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FRETES E TRANSPORTES DE ENCOMENDAS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SERVIÇOS PRESTADOS POR PESSOA FÍSICA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50.660,31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61.307,36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50.660,31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61.307,36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DE AGUA E ESGOTO, TELEFONIA 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INTERNET, ENERGIA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EL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ET RI CA, GAS E OUTROS.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1.121,85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246,12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1.367,97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16.549,02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42,24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3.861,13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3.935,20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1.446,58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(3.461.197,78)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843.945,12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(4.289.932,37)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(2.244.543,42)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553.829,52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(2.798.372,94)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(2.244.543,42)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553.829,52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(2.798.372,94)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(2.244.543,42)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553.829,52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(2.798.372,94)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(857.526,36)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(1.091.067,96)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(857.526,36)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(1.091.067,96)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(857.526,36)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(1.091.067,96)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(1.387.017,06)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(1.707.304,98)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(1.387.017,06)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(1.707.304,98)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(1.387.017,06)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(1.707.304,98)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REMUNERAÇÃO DE APLICAÇÕES 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(1.215.140,04)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274.596,59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(1.489.736,63)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(1.215.140,04)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274.596,59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(1.489.736,63)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(106.745,51)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28.379,07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(135.124,58)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(106.745,51)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28.379,07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(135.124,58)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(106.745,51)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28.379,07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(135.124,58)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22" w:val="left"/>
        </w:tabs>
        <w:bidi w:val="0"/>
        <w:spacing w:before="0" w:after="580" w:line="240" w:lineRule="auto"/>
        <w:ind w:left="1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3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tbl>
      <w:tblPr>
        <w:tblOverlap w:val="never"/>
        <w:jc w:val="center"/>
        <w:tblLayout w:type="fixed"/>
      </w:tblPr>
      <w:tblGrid>
        <w:gridCol w:w="802"/>
        <w:gridCol w:w="552"/>
        <w:gridCol w:w="3163"/>
        <w:gridCol w:w="346"/>
        <w:gridCol w:w="1450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(1.108.394,53)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246.217,52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(1.354.612,05)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(1.108.394,53)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246.217,52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(1.354.612,05)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(1.514,32)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(1.514,32)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(1.514,32)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(1.514,32)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14.829.192,29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15.283.345,00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14.827.197,43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15.281.350,14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8.274.697,43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8.728.850,14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(14.829.192,29)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2.926.639,76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3.380.792,47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(15.283.345,00)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(14.827.197,43)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2.926.639,76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3.380.792,47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(15.281.350,14)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569.348,53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569.348,53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(4.271.772,50)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569.348,53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(3.702.423,97)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(2.280.727,50)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569.348,53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(2.850.076,03)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(8.274.697,43)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2.357.291,23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2.811.443,94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(8.728.850,14)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1.405.721,97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1.405.721,97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(4.830.302,57)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(4.376.149,86)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(1.722.197,43)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951.569,26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1.405.721,97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(2.176.350,14)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(131.784,48)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(107.003,56)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(6.298,00)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(1.590.412,95)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(2.063.048,58)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(1.722.197,43)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951.569,26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1.405.721,97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(2.176.350,14)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(1.722.197,43)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951.569,26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1.405.721,97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(2.176.350,14)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(1.722.197,43)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951.569,26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1.405.721,97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(2.176.350,14)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(131.784,48)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(107.003,56)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(6.298,00)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(1.590.412,95)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(2.063.048,58)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 EXERCÍCIO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22.895.062,06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1.747.558,25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1.143.598,20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23.499.022,11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74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ATOS POTENCIAIS PASSIVOS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after="48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826"/>
        <w:gridCol w:w="547"/>
        <w:gridCol w:w="3163"/>
        <w:gridCol w:w="360"/>
        <w:gridCol w:w="1435"/>
        <w:gridCol w:w="1498"/>
        <w:gridCol w:w="1426"/>
        <w:gridCol w:w="1411"/>
        <w:gridCol w:w="341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Junho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174.780,80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174.780,80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22.698.045,26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1.747.558,25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1.143.598,20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23.302.005,31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22.698.045,26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1.747.558,25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1.143.598,20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23.302.005,31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22.698.045,26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1.747.558,25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1.143.598,20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23.302.005,31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22.669.825,99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1.710.711,29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1.108.986,92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23.271.550,36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28.219,27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36.846,96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34.611,28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30.454,95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(22.895.062,06)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3.073.901,98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3.677.862,03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(23.499.022,11)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(174.780,80)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(174.780,80)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(113.761,78)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(102.231,78)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(61.019,02)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(72.549,02)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(7.836,00)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(7.836,00)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(22.698.045,26)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3.062.371,98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3.666.332,03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(23.302.005,31)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(22.698.045,26)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3.062.371,98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3.666.332,03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(23.302.005,31)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(22.698.045,26)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3.062.371,98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3.666.332,03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(23.302.005,31)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(20.770.145,49)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2.070.386,54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2.185.582,36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(20.885.341,31)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(20.770.145,49)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2.070.386,54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2.185.582,36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(20.885.341,31)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(133.777,24)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(108.996,32)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(133.777,24)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(108.996,32)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(32.000,49)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513.051,81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513.545,15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(32.493,83)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(6.300,10)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(31.998,39)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40.416,18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34.611,52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(26.193,73)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(1.762.122,04)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513.051,81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(2.275.173,85)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(1.590.412,95)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(2.063.048,58)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(171.709,09)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40.416,18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(212.125,27)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11.232.198,42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11.232.198,42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5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5360670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22.10000000000002pt;margin-top:1.pt;width:118.55pt;height:30.94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8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6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214.223.382-15</w:t>
      </w:r>
    </w:p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368" w:left="479" w:right="414" w:bottom="1134" w:header="0" w:footer="70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1332865</wp:posOffset>
              </wp:positionH>
              <wp:positionV relativeFrom="page">
                <wp:posOffset>570865</wp:posOffset>
              </wp:positionV>
              <wp:extent cx="3855720" cy="2349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4.95pt;margin-top:44.950000000000003pt;width:303.60000000000002pt;height:18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2">
    <w:name w:val="Table caption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5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spacing w:after="60"/>
      <w:ind w:left="11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60"/>
      <w:ind w:left="11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