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6139" w:h="187" w:wrap="none" w:hAnchor="page" w:x="1988" w:y="117"/>
        <w:widowControl w:val="0"/>
        <w:shd w:val="clear" w:color="auto" w:fill="auto"/>
        <w:tabs>
          <w:tab w:pos="2342" w:val="left"/>
        </w:tabs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0"/>
    </w:p>
    <w:p>
      <w:pPr>
        <w:pStyle w:val="Style4"/>
        <w:keepNext w:val="0"/>
        <w:keepLines w:val="0"/>
        <w:framePr w:w="7013" w:h="562" w:wrap="none" w:hAnchor="page" w:x="2367" w:y="86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BALANCETE-ISOLADO</w:t>
      </w:r>
    </w:p>
    <w:p>
      <w:pPr>
        <w:pStyle w:val="Style4"/>
        <w:keepNext w:val="0"/>
        <w:keepLines w:val="0"/>
        <w:framePr w:w="7013" w:h="562" w:wrap="none" w:hAnchor="page" w:x="2367" w:y="861"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APOSENTADORIA E PENSÕES DOS SERVIDORES MU (UG:4)</w:t>
      </w:r>
    </w:p>
    <w:p>
      <w:pPr>
        <w:pStyle w:val="Style4"/>
        <w:keepNext w:val="0"/>
        <w:keepLines w:val="0"/>
        <w:framePr w:w="1181" w:h="269" w:wrap="none" w:hAnchor="page" w:x="5290" w:y="1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Novembro</w:t>
      </w:r>
    </w:p>
    <w:p>
      <w:pPr>
        <w:pStyle w:val="Style4"/>
        <w:keepNext w:val="0"/>
        <w:keepLines w:val="0"/>
        <w:framePr w:w="994" w:h="288" w:wrap="none" w:hAnchor="page" w:x="10326" w:y="14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Página 1</w:t>
      </w:r>
    </w:p>
    <w:p>
      <w:pPr>
        <w:pStyle w:val="Style7"/>
        <w:keepNext w:val="0"/>
        <w:keepLines w:val="0"/>
        <w:framePr w:w="2251" w:h="182" w:wrap="none" w:hAnchor="page" w:x="519" w:y="1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 ENT. TÍTULOS</w:t>
      </w:r>
    </w:p>
    <w:p>
      <w:pPr>
        <w:pStyle w:val="Style7"/>
        <w:keepNext w:val="0"/>
        <w:keepLines w:val="0"/>
        <w:framePr w:w="494" w:h="187" w:wrap="none" w:hAnchor="page" w:x="4825" w:y="1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GR/ISF</w:t>
      </w:r>
    </w:p>
    <w:p>
      <w:pPr>
        <w:pStyle w:val="Style7"/>
        <w:keepNext w:val="0"/>
        <w:keepLines w:val="0"/>
        <w:framePr w:w="730" w:h="730" w:wrap="none" w:hAnchor="page" w:x="529" w:y="21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100000000</w:t>
      </w:r>
    </w:p>
    <w:p>
      <w:pPr>
        <w:pStyle w:val="Style7"/>
        <w:keepNext w:val="0"/>
        <w:keepLines w:val="0"/>
        <w:framePr w:w="730" w:h="730" w:wrap="none" w:hAnchor="page" w:x="529" w:y="21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110000000</w:t>
      </w:r>
    </w:p>
    <w:p>
      <w:pPr>
        <w:pStyle w:val="Style7"/>
        <w:keepNext w:val="0"/>
        <w:keepLines w:val="0"/>
        <w:framePr w:w="730" w:h="730" w:wrap="none" w:hAnchor="page" w:x="529" w:y="21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111000000</w:t>
      </w:r>
    </w:p>
    <w:p>
      <w:pPr>
        <w:pStyle w:val="Style7"/>
        <w:keepNext w:val="0"/>
        <w:keepLines w:val="0"/>
        <w:framePr w:w="730" w:h="730" w:wrap="none" w:hAnchor="page" w:x="529" w:y="21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111100000</w:t>
      </w:r>
    </w:p>
    <w:p>
      <w:pPr>
        <w:pStyle w:val="Style7"/>
        <w:keepNext w:val="0"/>
        <w:keepLines w:val="0"/>
        <w:framePr w:w="730" w:h="182" w:wrap="none" w:hAnchor="page" w:x="529" w:y="30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111110000</w:t>
      </w:r>
    </w:p>
    <w:p>
      <w:pPr>
        <w:pStyle w:val="Style7"/>
        <w:keepNext w:val="0"/>
        <w:keepLines w:val="0"/>
        <w:framePr w:w="3216" w:h="1157" w:wrap="none" w:hAnchor="page" w:x="1618" w:y="2138"/>
        <w:widowControl w:val="0"/>
        <w:shd w:val="clear" w:color="auto" w:fill="auto"/>
        <w:bidi w:val="0"/>
        <w:spacing w:before="0" w:after="0" w:line="310" w:lineRule="auto"/>
        <w:ind w:left="0" w:right="680" w:firstLine="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ATIVO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ATIVO CIRCULANTE</w:t>
      </w:r>
    </w:p>
    <w:p>
      <w:pPr>
        <w:pStyle w:val="Style7"/>
        <w:keepNext w:val="0"/>
        <w:keepLines w:val="0"/>
        <w:framePr w:w="3216" w:h="1157" w:wrap="none" w:hAnchor="page" w:x="1618" w:y="2138"/>
        <w:widowControl w:val="0"/>
        <w:shd w:val="clear" w:color="auto" w:fill="auto"/>
        <w:bidi w:val="0"/>
        <w:spacing w:before="0" w:after="0" w:line="310" w:lineRule="auto"/>
        <w:ind w:left="400" w:right="0" w:hanging="40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CAIXA E EQUIVALENTES DE CAIXA</w:t>
      </w:r>
    </w:p>
    <w:p>
      <w:pPr>
        <w:pStyle w:val="Style7"/>
        <w:keepNext w:val="0"/>
        <w:keepLines w:val="0"/>
        <w:framePr w:w="3216" w:h="1157" w:wrap="none" w:hAnchor="page" w:x="1618" w:y="2138"/>
        <w:widowControl w:val="0"/>
        <w:shd w:val="clear" w:color="auto" w:fill="auto"/>
        <w:bidi w:val="0"/>
        <w:spacing w:before="0" w:after="0" w:line="254" w:lineRule="auto"/>
        <w:ind w:left="400" w:right="0" w:hanging="40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CAIXA E EQUIVALENTES DE CAIXA EM MOEDA NACIONAL</w:t>
      </w:r>
    </w:p>
    <w:p>
      <w:pPr>
        <w:pStyle w:val="Style7"/>
        <w:keepNext w:val="0"/>
        <w:keepLines w:val="0"/>
        <w:framePr w:w="3216" w:h="1157" w:wrap="none" w:hAnchor="page" w:x="1618" w:y="2138"/>
        <w:widowControl w:val="0"/>
        <w:shd w:val="clear" w:color="auto" w:fill="auto"/>
        <w:bidi w:val="0"/>
        <w:spacing w:before="0" w:after="0" w:line="254" w:lineRule="auto"/>
        <w:ind w:left="400" w:right="0" w:hanging="40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CAIXA E EQUIVALENTES DE CAIXA EM MOEDA NACIONAL - CONSOLIDAÇÃO</w:t>
      </w:r>
    </w:p>
    <w:p>
      <w:pPr>
        <w:pStyle w:val="Style7"/>
        <w:keepNext w:val="0"/>
        <w:keepLines w:val="0"/>
        <w:framePr w:w="4306" w:h="528" w:wrap="none" w:hAnchor="page" w:x="529" w:y="3299"/>
        <w:widowControl w:val="0"/>
        <w:shd w:val="clear" w:color="auto" w:fill="auto"/>
        <w:tabs>
          <w:tab w:pos="1090" w:val="left"/>
        </w:tabs>
        <w:bidi w:val="0"/>
        <w:spacing w:before="0" w:after="40" w:line="254" w:lineRule="auto"/>
        <w:ind w:left="0" w:right="0" w:firstLine="0"/>
        <w:jc w:val="both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111110600</w:t>
        <w:tab/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CONTA ÚNICA RPPS</w:t>
      </w:r>
    </w:p>
    <w:p>
      <w:pPr>
        <w:pStyle w:val="Style7"/>
        <w:keepNext w:val="0"/>
        <w:keepLines w:val="0"/>
        <w:framePr w:w="4306" w:h="528" w:wrap="none" w:hAnchor="page" w:x="529" w:y="3299"/>
        <w:widowControl w:val="0"/>
        <w:shd w:val="clear" w:color="auto" w:fill="auto"/>
        <w:tabs>
          <w:tab w:pos="845" w:val="left"/>
        </w:tabs>
        <w:bidi w:val="0"/>
        <w:spacing w:before="0" w:after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111110603</w:t>
        <w:tab/>
        <w:t>(2) 04 BANCOS CONTA MOVIMENTO - FUNDO EM</w:t>
      </w:r>
    </w:p>
    <w:p>
      <w:pPr>
        <w:pStyle w:val="Style7"/>
        <w:keepNext w:val="0"/>
        <w:keepLines w:val="0"/>
        <w:framePr w:w="4306" w:h="528" w:wrap="none" w:hAnchor="page" w:x="529" w:y="3299"/>
        <w:widowControl w:val="0"/>
        <w:shd w:val="clear" w:color="auto" w:fill="auto"/>
        <w:bidi w:val="0"/>
        <w:spacing w:before="0" w:after="0" w:line="276" w:lineRule="auto"/>
        <w:ind w:left="16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CAPITALIZAÇÃO</w:t>
      </w:r>
    </w:p>
    <w:p>
      <w:pPr>
        <w:pStyle w:val="Style7"/>
        <w:keepNext w:val="0"/>
        <w:keepLines w:val="0"/>
        <w:framePr w:w="4027" w:h="581" w:wrap="none" w:hAnchor="page" w:x="927" w:y="3784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BANCO:001 AG: 1057-0 CONTA:7.824-7 (11 - BB. S/A - C/7.824-7/FAPENV) BANCO: 104 AG:2987 CONTA: 183-1 (12 - CEF C/183-1)</w:t>
      </w:r>
    </w:p>
    <w:p>
      <w:pPr>
        <w:pStyle w:val="Style7"/>
        <w:keepNext w:val="0"/>
        <w:keepLines w:val="0"/>
        <w:framePr w:w="4027" w:h="581" w:wrap="none" w:hAnchor="page" w:x="927" w:y="3784"/>
        <w:widowControl w:val="0"/>
        <w:shd w:val="clear" w:color="auto" w:fill="auto"/>
        <w:bidi w:val="0"/>
        <w:spacing w:before="0" w:after="0" w:line="34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BANCO:237 AG:5035 CONTA: 167-8 (13 - Bradesco C/ 167-8)</w:t>
      </w:r>
    </w:p>
    <w:p>
      <w:pPr>
        <w:pStyle w:val="Style7"/>
        <w:keepNext w:val="0"/>
        <w:keepLines w:val="0"/>
        <w:framePr w:w="1291" w:h="197" w:wrap="none" w:hAnchor="page" w:x="529" w:y="43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111110604 (2) 04</w:t>
      </w:r>
    </w:p>
    <w:p>
      <w:pPr>
        <w:pStyle w:val="Style7"/>
        <w:keepNext w:val="0"/>
        <w:keepLines w:val="0"/>
        <w:framePr w:w="2237" w:h="336" w:wrap="none" w:hAnchor="page" w:x="2132" w:y="4389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BANCOS CONTA MOVIMENTO - TAXA DE ADMINISTRAÇÃO</w:t>
      </w:r>
    </w:p>
    <w:p>
      <w:pPr>
        <w:pStyle w:val="Style7"/>
        <w:keepNext w:val="0"/>
        <w:keepLines w:val="0"/>
        <w:framePr w:w="3106" w:h="178" w:wrap="none" w:hAnchor="page" w:x="927" w:y="46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BANCO:237 AG:5035-0 CONTA:4.209-9 (14 - BRADESCO)</w:t>
      </w:r>
    </w:p>
    <w:tbl>
      <w:tblPr>
        <w:tblOverlap w:val="never"/>
        <w:jc w:val="left"/>
        <w:tblLayout w:type="fixed"/>
      </w:tblPr>
      <w:tblGrid>
        <w:gridCol w:w="792"/>
        <w:gridCol w:w="499"/>
      </w:tblGrid>
      <w:tr>
        <w:trPr>
          <w:trHeight w:val="14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(6)04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291" w:h="4301" w:wrap="none" w:hAnchor="page" w:x="529" w:y="49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04</w:t>
            </w:r>
          </w:p>
        </w:tc>
      </w:tr>
    </w:tbl>
    <w:p>
      <w:pPr>
        <w:framePr w:w="1291" w:h="4301" w:wrap="none" w:hAnchor="page" w:x="529" w:y="4936"/>
        <w:widowControl w:val="0"/>
        <w:spacing w:line="1" w:lineRule="exact"/>
      </w:pP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DEMAIS CRÉDITOS E VALORES A CURTO PRAZO CRÉDITOS PREVIDENCIÁRIOS A RECEBER A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CURTO PRAZO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/>
        <w:ind w:left="0" w:right="46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CRÉDITOS PREVIDENCIÁRIOS A RECEBER A CURTO PRAZO - CONSOLIDAÇÃO CONTRIBUIÇÕES PREVIDENCIÁRIAS A RECEBER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numPr>
          <w:ilvl w:val="0"/>
          <w:numId w:val="1"/>
        </w:numPr>
        <w:shd w:val="clear" w:color="auto" w:fill="auto"/>
        <w:tabs>
          <w:tab w:pos="91" w:val="left"/>
        </w:tabs>
        <w:bidi w:val="0"/>
        <w:spacing w:before="0" w:after="0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RPPS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 w:line="276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CONTRIBUIÇÕES DO RPPS A RECEBER - SERVIDOR, P P APOSENTADO E PENSIONISTA - FUNDO EM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 w:line="276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CAPITALIZA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/>
        <w:ind w:left="0" w:right="46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CRÉDITOS PREVIDENCIÁRIOS A RECEBER A CURTO PRAZO - INTRA OFSS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CONTRIBUIÇÕES PREVIDENCIÁRIAS A RECEBER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numPr>
          <w:ilvl w:val="0"/>
          <w:numId w:val="1"/>
        </w:numPr>
        <w:shd w:val="clear" w:color="auto" w:fill="auto"/>
        <w:tabs>
          <w:tab w:pos="91" w:val="left"/>
        </w:tabs>
        <w:bidi w:val="0"/>
        <w:spacing w:before="0" w:after="0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RPPS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 w:line="276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CONTRIBUIÇÕES DO RPPS A RECEBER - PATRONAL - P P FUNDO EM CAPITALIZAÇÃO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/>
        <w:ind w:left="0" w:right="46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OUTROS CRÉDITOS A RECEBER E VALORES A CURTO PRAZO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/>
        <w:ind w:left="0" w:right="46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OUTROS CRÉDITOS A RECEBER E VALORES A CURTO PRAZO - CONSOLIDAÇÃO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 w:line="276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VALORES EM TRÂNSITO REALIZÁVEIS A CURTO PRAZO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INVESTIMENTOS E APLICAÇÕES TEMPORÁRIAS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A CURTO PRAZO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TÍTULOS E VALORES MOBILIÁRIOS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TÍTULOS E VALORES MOBIUARIOS-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/>
        <w:ind w:left="0" w:right="0" w:firstLine="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CONSOLI DAÇÃO</w:t>
      </w:r>
    </w:p>
    <w:p>
      <w:pPr>
        <w:pStyle w:val="Style7"/>
        <w:keepNext w:val="0"/>
        <w:keepLines w:val="0"/>
        <w:framePr w:w="3480" w:h="4339" w:wrap="none" w:hAnchor="page" w:x="1988" w:y="4917"/>
        <w:widowControl w:val="0"/>
        <w:shd w:val="clear" w:color="auto" w:fill="auto"/>
        <w:bidi w:val="0"/>
        <w:spacing w:before="0" w:after="0" w:line="276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TÍTULOS PÚBLICOS</w:t>
      </w:r>
    </w:p>
    <w:p>
      <w:pPr>
        <w:pStyle w:val="Style7"/>
        <w:keepNext w:val="0"/>
        <w:keepLines w:val="0"/>
        <w:framePr w:w="4546" w:h="1454" w:wrap="none" w:hAnchor="page" w:x="922" w:y="9069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PP</w:t>
      </w:r>
    </w:p>
    <w:p>
      <w:pPr>
        <w:pStyle w:val="Style7"/>
        <w:keepNext w:val="0"/>
        <w:keepLines w:val="0"/>
        <w:framePr w:w="4546" w:h="1454" w:wrap="none" w:hAnchor="page" w:x="922" w:y="9069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BANCO:ÓOÍ AG: 1057-0 CONTA:7.824-7 (211 BB - 7821-7 RF AUTOMÁTICO EMPRESA)</w:t>
      </w:r>
    </w:p>
    <w:p>
      <w:pPr>
        <w:pStyle w:val="Style7"/>
        <w:keepNext w:val="0"/>
        <w:keepLines w:val="0"/>
        <w:framePr w:w="4546" w:h="1454" w:wrap="none" w:hAnchor="page" w:x="922" w:y="9069"/>
        <w:widowControl w:val="0"/>
        <w:shd w:val="clear" w:color="auto" w:fill="auto"/>
        <w:bidi w:val="0"/>
        <w:spacing w:before="0" w:after="0" w:line="33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BANCO:001 AG: 1057-0 CONTA:7.824-7 (211 BB - 7824-7 BB PREV FLUXO RF) BANCO:001 AG: 1057-0 CONTA:7.824-7 (211 BB - 7824-7 BB PREVID RF IMA-B) BANCO:001 AG: 1057-0 CONTA:7.824-7 (7824-7 BB PREVID RF PERFIL )</w:t>
      </w:r>
    </w:p>
    <w:p>
      <w:pPr>
        <w:pStyle w:val="Style7"/>
        <w:keepNext w:val="0"/>
        <w:keepLines w:val="0"/>
        <w:framePr w:w="4546" w:h="1454" w:wrap="none" w:hAnchor="page" w:x="922" w:y="9069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 104 AG:2987 CONTA: 183-1 (212 CEF 183-1 CEF FI BRASIL Dl LONGO PRAZO)</w:t>
      </w:r>
    </w:p>
    <w:p>
      <w:pPr>
        <w:pStyle w:val="Style7"/>
        <w:keepNext w:val="0"/>
        <w:keepLines w:val="0"/>
        <w:framePr w:w="422" w:h="197" w:wrap="none" w:hAnchor="page" w:x="2132" w:y="10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AÇÕES</w:t>
      </w:r>
    </w:p>
    <w:p>
      <w:pPr>
        <w:pStyle w:val="Style7"/>
        <w:keepNext w:val="0"/>
        <w:keepLines w:val="0"/>
        <w:framePr w:w="4147" w:h="629" w:wrap="none" w:hAnchor="page" w:x="529" w:y="10571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114110200 (3) 04</w:t>
      </w:r>
    </w:p>
    <w:p>
      <w:pPr>
        <w:pStyle w:val="Style7"/>
        <w:keepNext w:val="0"/>
        <w:keepLines w:val="0"/>
        <w:framePr w:w="4147" w:h="629" w:wrap="none" w:hAnchor="page" w:x="529" w:y="10571"/>
        <w:widowControl w:val="0"/>
        <w:shd w:val="clear" w:color="auto" w:fill="auto"/>
        <w:bidi w:val="0"/>
        <w:spacing w:before="0" w:after="0" w:line="283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BANCO:001 AG:1057-0 CONTA:7.824-7 (211 BB - 7824-7 BB PREVID MULTIMERCADO</w:t>
      </w:r>
    </w:p>
    <w:p>
      <w:pPr>
        <w:pStyle w:val="Style7"/>
        <w:keepNext w:val="0"/>
        <w:keepLines w:val="0"/>
        <w:framePr w:w="4147" w:h="629" w:wrap="none" w:hAnchor="page" w:x="529" w:y="10571"/>
        <w:widowControl w:val="0"/>
        <w:shd w:val="clear" w:color="auto" w:fill="auto"/>
        <w:bidi w:val="0"/>
        <w:spacing w:before="0" w:after="0" w:line="283" w:lineRule="auto"/>
        <w:ind w:left="4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</w:r>
    </w:p>
    <w:p>
      <w:pPr>
        <w:pStyle w:val="Style7"/>
        <w:keepNext w:val="0"/>
        <w:keepLines w:val="0"/>
        <w:framePr w:w="730" w:h="178" w:wrap="none" w:hAnchor="page" w:x="529" w:y="11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114400000</w:t>
      </w:r>
    </w:p>
    <w:p>
      <w:pPr>
        <w:pStyle w:val="Style7"/>
        <w:keepNext w:val="0"/>
        <w:keepLines w:val="0"/>
        <w:framePr w:w="730" w:h="182" w:wrap="none" w:hAnchor="page" w:x="529" w:y="115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114410000</w:t>
      </w:r>
    </w:p>
    <w:p>
      <w:pPr>
        <w:pStyle w:val="Style7"/>
        <w:keepNext w:val="0"/>
        <w:keepLines w:val="0"/>
        <w:framePr w:w="730" w:h="182" w:wrap="none" w:hAnchor="page" w:x="529" w:y="11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114410100</w:t>
      </w:r>
    </w:p>
    <w:p>
      <w:pPr>
        <w:pStyle w:val="Style7"/>
        <w:keepNext w:val="0"/>
        <w:keepLines w:val="0"/>
        <w:framePr w:w="730" w:h="542" w:wrap="none" w:hAnchor="page" w:x="529" w:y="1214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114410105</w:t>
      </w:r>
    </w:p>
    <w:p>
      <w:pPr>
        <w:pStyle w:val="Style7"/>
        <w:keepNext w:val="0"/>
        <w:keepLines w:val="0"/>
        <w:framePr w:w="730" w:h="542" w:wrap="none" w:hAnchor="page" w:x="529" w:y="1214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114410105</w:t>
      </w:r>
    </w:p>
    <w:p>
      <w:pPr>
        <w:pStyle w:val="Style7"/>
        <w:keepNext w:val="0"/>
        <w:keepLines w:val="0"/>
        <w:framePr w:w="730" w:h="542" w:wrap="none" w:hAnchor="page" w:x="529" w:y="1214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114410400</w:t>
      </w:r>
    </w:p>
    <w:p>
      <w:pPr>
        <w:pStyle w:val="Style7"/>
        <w:keepNext w:val="0"/>
        <w:keepLines w:val="0"/>
        <w:framePr w:w="730" w:h="360" w:wrap="none" w:hAnchor="page" w:x="529" w:y="1296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114410401</w:t>
      </w:r>
    </w:p>
    <w:p>
      <w:pPr>
        <w:pStyle w:val="Style7"/>
        <w:keepNext w:val="0"/>
        <w:keepLines w:val="0"/>
        <w:framePr w:w="730" w:h="360" w:wrap="none" w:hAnchor="page" w:x="529" w:y="129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114900000</w:t>
      </w:r>
    </w:p>
    <w:p>
      <w:pPr>
        <w:pStyle w:val="Style7"/>
        <w:keepNext w:val="0"/>
        <w:keepLines w:val="0"/>
        <w:framePr w:w="730" w:h="182" w:wrap="none" w:hAnchor="page" w:x="529" w:y="134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114910000</w:t>
      </w:r>
    </w:p>
    <w:p>
      <w:pPr>
        <w:pStyle w:val="Style7"/>
        <w:keepNext w:val="0"/>
        <w:keepLines w:val="0"/>
        <w:framePr w:w="730" w:h="182" w:wrap="none" w:hAnchor="page" w:x="529" w:y="137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114910100</w:t>
      </w:r>
    </w:p>
    <w:p>
      <w:pPr>
        <w:pStyle w:val="Style7"/>
        <w:keepNext w:val="0"/>
        <w:keepLines w:val="0"/>
        <w:framePr w:w="730" w:h="365" w:wrap="none" w:hAnchor="page" w:x="529" w:y="1405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120000000</w:t>
      </w:r>
    </w:p>
    <w:p>
      <w:pPr>
        <w:pStyle w:val="Style7"/>
        <w:keepNext w:val="0"/>
        <w:keepLines w:val="0"/>
        <w:framePr w:w="730" w:h="365" w:wrap="none" w:hAnchor="page" w:x="529" w:y="140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123000000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bidi w:val="0"/>
        <w:spacing w:before="0" w:after="0" w:line="240" w:lineRule="auto"/>
        <w:ind w:left="380" w:right="0" w:hanging="38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INVESTIMENTOS E APLICAÇÕES TEMPORÁRIAS DE CURTO PRAZO - RPPS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bidi w:val="0"/>
        <w:spacing w:before="0" w:after="0" w:line="240" w:lineRule="auto"/>
        <w:ind w:left="380" w:right="0" w:hanging="38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INVESTIMENTOS E APLICAÇÕES TEMPORÁRIAS DE CURTO PRAZO DO RPPS - CONSOLIDAÇÃO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bidi w:val="0"/>
        <w:spacing w:before="0" w:after="0" w:line="240" w:lineRule="auto"/>
        <w:ind w:left="380" w:right="0" w:hanging="38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APLICAÇÕES EM SEGMENTO DE RENDA FIXA - RPPS - FUNDO EM CAPITALIZAÇÃO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tabs>
          <w:tab w:pos="470" w:val="left"/>
        </w:tabs>
        <w:bidi w:val="0"/>
        <w:spacing w:before="0" w:after="0" w:line="276" w:lineRule="auto"/>
        <w:ind w:left="380" w:right="0" w:hanging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</w:t>
        <w:tab/>
        <w:t>FUNDOS DE INVESTIMENTO EM RENDA FIXA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tabs>
          <w:tab w:pos="470" w:val="left"/>
        </w:tabs>
        <w:bidi w:val="0"/>
        <w:spacing w:before="0" w:after="0" w:line="276" w:lineRule="auto"/>
        <w:ind w:left="380" w:right="0" w:hanging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</w:t>
        <w:tab/>
        <w:t>FUNDOS DE INVESTIMENTO EM RENDA FIXA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bidi w:val="0"/>
        <w:spacing w:before="0" w:after="0" w:line="240" w:lineRule="auto"/>
        <w:ind w:left="380" w:right="0" w:hanging="38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APLICAÇÕES EM FUNDOS DE INVESTIMENTO ESTRUTURADOS - RPPS - FUNDO EM CAPITALIZAÇÃO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tabs>
          <w:tab w:pos="3451" w:val="left"/>
        </w:tabs>
        <w:bidi w:val="0"/>
        <w:spacing w:before="0" w:after="0" w:line="276" w:lineRule="auto"/>
        <w:ind w:left="380" w:right="0" w:hanging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 FUNDOS DE INVESTIMENTO MULTIMERCADO</w:t>
        <w:tab/>
        <w:t>P F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bidi w:val="0"/>
        <w:spacing w:before="0" w:after="0" w:line="240" w:lineRule="auto"/>
        <w:ind w:left="380" w:right="0" w:hanging="380"/>
        <w:jc w:val="both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W AJUSTE DE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PERDAS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 INVESTIMENTOS E APLICAÇÕES TEMPORÁRIAS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tabs>
          <w:tab w:pos="370" w:val="left"/>
        </w:tabs>
        <w:bidi w:val="0"/>
        <w:spacing w:before="0" w:after="0" w:line="240" w:lineRule="auto"/>
        <w:ind w:left="380" w:right="0" w:hanging="380"/>
        <w:jc w:val="both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04</w:t>
        <w:tab/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(-) AJUSTE DE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PERDAS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DE INVESTIMENTOS E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bidi w:val="0"/>
        <w:spacing w:before="0" w:after="0" w:line="240" w:lineRule="auto"/>
        <w:ind w:left="380" w:right="0" w:firstLine="20"/>
        <w:jc w:val="left"/>
        <w:rPr>
          <w:sz w:val="12"/>
          <w:szCs w:val="12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APLICAÇÕES TEMPORÁRIAS - CONSOLIDAÇÃO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tabs>
          <w:tab w:pos="514" w:val="left"/>
        </w:tabs>
        <w:bidi w:val="0"/>
        <w:spacing w:before="0" w:after="0" w:line="276" w:lineRule="auto"/>
        <w:ind w:left="380" w:right="0" w:hanging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04</w:t>
        <w:tab/>
        <w:t xml:space="preserve">(-) AJUSTE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ESTIMADAS COM TÍTULOS E P P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bidi w:val="0"/>
        <w:spacing w:before="0" w:after="0" w:line="276" w:lineRule="auto"/>
        <w:ind w:left="5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VALORES MOBILIÁRIOS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bidi w:val="0"/>
        <w:spacing w:before="0" w:after="0" w:line="240" w:lineRule="auto"/>
        <w:ind w:left="380" w:right="0" w:hanging="38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ATIVO NÃO CIRCULANTE</w:t>
      </w:r>
    </w:p>
    <w:p>
      <w:pPr>
        <w:pStyle w:val="Style7"/>
        <w:keepNext w:val="0"/>
        <w:keepLines w:val="0"/>
        <w:framePr w:w="3850" w:h="3202" w:wrap="none" w:hAnchor="page" w:x="1618" w:y="11205"/>
        <w:widowControl w:val="0"/>
        <w:shd w:val="clear" w:color="auto" w:fill="auto"/>
        <w:bidi w:val="0"/>
        <w:spacing w:before="0" w:after="0" w:line="240" w:lineRule="auto"/>
        <w:ind w:left="380" w:right="0" w:hanging="380"/>
        <w:jc w:val="left"/>
        <w:rPr>
          <w:sz w:val="12"/>
          <w:szCs w:val="12"/>
        </w:rPr>
      </w:pP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04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IMOBILIZADO</w:t>
      </w:r>
    </w:p>
    <w:tbl>
      <w:tblPr>
        <w:tblOverlap w:val="never"/>
        <w:jc w:val="left"/>
        <w:tblLayout w:type="fixed"/>
      </w:tblPr>
      <w:tblGrid>
        <w:gridCol w:w="1286"/>
        <w:gridCol w:w="1498"/>
        <w:gridCol w:w="1426"/>
        <w:gridCol w:w="1742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&gt;ALDO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8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27.802.113,83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1.204.586,64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927.923,05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28.078.777,42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27.791.588,46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1.204.586,64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927.551,11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28.068.623,99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314.678,91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590.904,72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899.770,26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5.813,37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314.678,91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590.904,72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899.770,26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5.813,37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314.678,91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590.904,72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899.770,26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5.813,37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314.678,91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590.904,72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899.770,26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5.813,37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307.754,70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557.673,20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865.427,90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1.037,82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952" w:h="12638" w:wrap="none" w:hAnchor="page" w:x="5540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5952" w:h="12638" w:wrap="none" w:hAnchor="page" w:x="5540" w:y="1816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307.754,70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556.635,38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864.390,08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6.924,21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33.231,52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34.342,36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5.813,37 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6.924,21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33.231,52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34.342,36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5.813,37</w:t>
            </w:r>
          </w:p>
        </w:tc>
      </w:tr>
      <w:tr>
        <w:trPr>
          <w:trHeight w:val="67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framePr w:w="5952" w:h="12638" w:wrap="none" w:hAnchor="page" w:x="5540" w:y="1816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6.266.665,58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6.266.937,89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4.860.305,82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112.864,36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4.747.441,46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1.406.359,76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272,31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1.406.632,07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1.406.359,76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272,31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1.406.632,07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1.406.359,76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272,31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1.406.632,07 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21.210.243,97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613.409,61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27.780,85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21.795.872,73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3.285.981,52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83.826,05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26.286,77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3.343.520,80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3.285.981,52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83.826,05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26.286,77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3.343.520,80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2.809.072,59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83.826,05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2.892.898,64 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619.713,31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25.446,24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645.159,55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719.723,34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24.284,37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744.007,71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720.902,17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889,45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721.791,62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187.948,76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9.576,63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197.525,39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560.785,01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23.629,36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584.414,37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476.908,93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26.286,77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450.622,16 D</w:t>
            </w:r>
          </w:p>
        </w:tc>
      </w:tr>
      <w:tr>
        <w:trPr>
          <w:trHeight w:val="49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476.908,93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26.286,77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450.622,16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17.924.262,45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529.583,56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18.452.351,93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17.924.262,45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529.583,56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18.452.351,93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14.924.262,45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529.583,56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15.452.351,93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14.904.340,16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523.008,35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15.425.854,43 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19.922,29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6.575,21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26.497,50 D</w:t>
            </w:r>
          </w:p>
        </w:tc>
      </w:tr>
      <w:tr>
        <w:trPr>
          <w:trHeight w:val="4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 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10.525,37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10.153,43</w:t>
            </w:r>
          </w:p>
        </w:tc>
      </w:tr>
      <w:tr>
        <w:trPr>
          <w:trHeight w:val="24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10.525,37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5952" w:h="12638" w:wrap="none" w:hAnchor="page" w:x="5540" w:y="1816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10.153,43</w:t>
            </w:r>
          </w:p>
        </w:tc>
      </w:tr>
    </w:tbl>
    <w:p>
      <w:pPr>
        <w:framePr w:w="5952" w:h="12638" w:wrap="none" w:hAnchor="page" w:x="5540" w:y="1816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7" w:line="1" w:lineRule="exact"/>
      </w:pPr>
    </w:p>
    <w:p>
      <w:pPr>
        <w:widowControl w:val="0"/>
        <w:spacing w:line="1" w:lineRule="exac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234" w:left="518" w:right="409" w:bottom="1153" w:header="0" w:footer="72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1"/>
    </w:p>
    <w:tbl>
      <w:tblPr>
        <w:tblOverlap w:val="never"/>
        <w:jc w:val="center"/>
        <w:tblLayout w:type="fixed"/>
      </w:tblPr>
      <w:tblGrid>
        <w:gridCol w:w="830"/>
        <w:gridCol w:w="542"/>
        <w:gridCol w:w="3182"/>
        <w:gridCol w:w="250"/>
        <w:gridCol w:w="187"/>
        <w:gridCol w:w="1339"/>
        <w:gridCol w:w="1498"/>
        <w:gridCol w:w="1426"/>
        <w:gridCol w:w="1406"/>
        <w:gridCol w:w="336"/>
      </w:tblGrid>
      <w:tr>
        <w:trPr>
          <w:trHeight w:val="346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Novembro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26.886,46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5.037,00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MÁQUINAS E EQUIPAMENTOS ENERGÉTICOS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936,00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MÁQUINAS, APARELHOS, EQUIPAMENTOS 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3.876,00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19.964,85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1.814,11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123110405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PARA ÁUDIO, VÍDEO E FOTO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(16.361,09)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(16.733,03)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(16.361,09)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(16.733,03)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(16.361,09)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(16.733,03)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(3.763,87)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(3.840,96)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(11.096,25)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292,91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(11.389,16)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MÓVEIS 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(1.453,97)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(1.455,91)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MATERIAIS CULTURAIS, EDUCACIONAIS E DE COMUNICAÇÃO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(47,00)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(25.858.465,43)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316.103,22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315.175,33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(25.857.537,54)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(27.946,03)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316.103,22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315.175,33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(27.018,14)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PREVIDENCIÁRIAS E ASSISTENCIAIS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266.847,54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266.847,54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DÉCIMO TERCEIRO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254.126,24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254.126,24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254.126,24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254.126,24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254.126,24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254.126,24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4.626,70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4.626,70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AO RGPS - SERVIÇOS DE TERCEIROSP OU CONTRIBUINTES AVULSOS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18.564,09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18.564,09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18.564,09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18.564,09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18.564,09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18.564,09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18.564,09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18.564,09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18.064,09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18.064,09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FORNECEDORES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(27.907,93)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30.691,59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29.763,70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(26.980,04)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RESmUÍVEIS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(27.907,93)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30.691,59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29.763,70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(26.980,04)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(27.907,93)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30.691,59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29.763,70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(26.980,04)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(27.907,93)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30.691,59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29.763,70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(26.980,04)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left="148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2"/>
    </w:p>
    <w:tbl>
      <w:tblPr>
        <w:tblOverlap w:val="never"/>
        <w:jc w:val="center"/>
        <w:tblLayout w:type="fixed"/>
      </w:tblPr>
      <w:tblGrid>
        <w:gridCol w:w="6312"/>
        <w:gridCol w:w="1498"/>
        <w:gridCol w:w="1426"/>
        <w:gridCol w:w="1752"/>
      </w:tblGrid>
      <w:tr>
        <w:trPr>
          <w:trHeight w:val="667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7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Novembro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3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8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 SALDO ANTERIOR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11"/>
        <w:gridCol w:w="581"/>
        <w:gridCol w:w="3130"/>
        <w:gridCol w:w="230"/>
        <w:gridCol w:w="264"/>
        <w:gridCol w:w="1637"/>
        <w:gridCol w:w="1493"/>
        <w:gridCol w:w="1229"/>
        <w:gridCol w:w="1267"/>
        <w:gridCol w:w="221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(4.451,06)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1.884,26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942,13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(3.508,93)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(18.496,25)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1.545,12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1.559,36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(18.510,49)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(671,67)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(0,01)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27.062,21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27.062,21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(942,67)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(3.346,27)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 RESTITUIÇÕES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SERVIDORES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PREVIDÊNCIÁRIAS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(11.590.092,36)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(7.133.193,69)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APOSENTADORIAS/PENSÕES CONCEDIDAS DO FUNDOP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(7.925.770,77)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792.577,08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 RO VISO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(4.456.898,67)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APOSENTADORIAS/PENSÕES 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(54.785.408,01)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ENTE PARA O FUNDO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8.215.191,32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SERVIDOR E FUTURO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APOSENTADO/PEN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PARA O FUNDO EM CAPITALIZAÇÃ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4.519.090,72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COMPENSAÇÃO PREVIDENCIÁRIA DO FUNDO EM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5.478.540,80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32.115.686,50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(14.240.427,04)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SUPERAVTTS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(9.910.264,00)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(4.340.453,04)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SUPERAVTTS OU DEFICTTS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3.087.363,79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312.070,34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3.399.434,13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96.293,56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10.901,30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107.194,86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80.224,83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8.094,60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88.319,43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31.358,16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34.252,76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31.358,16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34.252,76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31.358,16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2.894,60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34.252,76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28.240,00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2.824,00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31.064,00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776,60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FÉRIAS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48.866,67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54.066,67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48.866,67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54.066,67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48.866,67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54.066,67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82" w:hRule="exact"/>
        </w:trPr>
        <w:tc>
          <w:tcPr>
            <w:gridSpan w:val="10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3"/>
    </w:p>
    <w:tbl>
      <w:tblPr>
        <w:tblOverlap w:val="never"/>
        <w:jc w:val="center"/>
        <w:tblLayout w:type="fixed"/>
      </w:tblPr>
      <w:tblGrid>
        <w:gridCol w:w="835"/>
        <w:gridCol w:w="538"/>
        <w:gridCol w:w="3168"/>
        <w:gridCol w:w="398"/>
        <w:gridCol w:w="1392"/>
        <w:gridCol w:w="1498"/>
        <w:gridCol w:w="1426"/>
        <w:gridCol w:w="1406"/>
        <w:gridCol w:w="33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2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Novembro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311210124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FERIAS - ABONO CONSTITUCIONAL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 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666,67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10.735,41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2.806,70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13.542,11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3.316,12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3.316,12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2.693,42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3.316,12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8.041,99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10.225,99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8.041,99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10.225,99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8.041,99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10.225,99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DIMINUTIVAS -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319110000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 RESTITUIÇÕES TRABALHISTAS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5.333,32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 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2.590.271,21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254.126,24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2.844.397,45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1.805.273,54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177.236,20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1.982.509,74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1.805.273,54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177.236,20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1.982.509,74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1.805.273,54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177.236,20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1.982.509,74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1.805.273,54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177.236,20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1.982.509,74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784.997,67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76.890,04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861.887,71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784.997,67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76.890,04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861.887,71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784.997,67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76.890,04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861.887,71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784.997,67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76.890,04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861.887,71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146.975,94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17.441,95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164.417,89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143.194,04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17.070,01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160.264,05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55.620,00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61.582,00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55.620,00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5.962,00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61.582,00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332211500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14.120,00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15.532,00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SERV. DE APOIO ADMIN., TÉCNICO E OPERACIONAL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85.774,04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11.108,01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96.882,05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85.774,04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11.108,01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96.882,05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16.024,98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16.321,60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50.155,00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55.155,00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5.916,29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2.694,93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8.611,22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12.333,77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3.116,46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15.450,23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3.781,90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4.153,84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3.781,90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4.153,84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3.781,90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4.153,84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3.781,90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4.153,84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3.781,90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4.153,84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DESVALORIZAÇÃO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ATIVOS E INCORPORAÇÃO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247.853,08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26.286,77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274.139,85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REAVALIAÇÃO,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REDUÇÃO A VALOR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RECUPERÁVEL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E AJUSTE PARA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PERDAS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247.853,08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26.286,77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274.139,85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247.853,08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26.286,77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274.139,85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VARIAÇÃO PATRIMONIAL DIMINUTIVA COM AJUSTE DE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CRÉDITOS E DE INVESTIMENTOS E APLI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247.853,08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26.286,77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274.139,85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DESVALORIZAÇÃO A VALOR JUSTO DOS INVESTIMENTOS TEMPORÁRIOS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1.284,87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361719900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AJUSTE PARA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PERDAS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DEMAIS INVESTIMENTOS E P - APLICAÇÕES TEMPORÁRIOS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246.568,21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26.286,77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272.854,98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9.284,08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9.284,08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9.284,08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CONTRIBUIÇÕES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9.284,08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372919900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5.970,00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3.314,08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9.284,08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(5.031.012,19)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589.661,82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(5.620.674,01)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(3.706.642,27)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499.260,56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(4.205.902,83)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4"/>
    </w:p>
    <w:tbl>
      <w:tblPr>
        <w:tblOverlap w:val="never"/>
        <w:jc w:val="center"/>
        <w:tblLayout w:type="fixed"/>
      </w:tblPr>
      <w:tblGrid>
        <w:gridCol w:w="826"/>
        <w:gridCol w:w="547"/>
        <w:gridCol w:w="3163"/>
        <w:gridCol w:w="374"/>
        <w:gridCol w:w="1421"/>
        <w:gridCol w:w="1498"/>
        <w:gridCol w:w="1426"/>
        <w:gridCol w:w="1406"/>
        <w:gridCol w:w="34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Novembro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(3.706.642,27)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499.260,56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(4.205.902,83)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(3.706.642,27)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499.260,56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(4.205.902,83)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(1.560.392,85)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210.245,44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(1.770.638,29)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(1.560.392,85)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210.245,44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(1.770.638,29)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(1.560.392,85)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210.245,44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(1.770.638,29)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(2.146.249,42)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289.015,12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(2.435.264,54)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(2.146.249,42)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289.015,12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(2.435.264,54)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DE SERVIDOR ATIVO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(2.146.249,42)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289.015,12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(2.435.264,54)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 ESIN 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(1.324.332,09)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90.401,26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(1.414.733,35)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(1.324.332,09)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90.401,26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(1.414.733,35)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6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 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(21.207,16)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6.575,21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(27.782,37)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 COM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AJUSTE DE GANHOS DE CRÉDITOS E DE INVESTIMENTOS E APL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(21.207,16)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6.575,21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(27.782,37)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461710800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VALORIZAÇÃO A VALOR JUSTO DOS INVESTIMENTOS P TEMPORÁRIOS DO RPPS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(21.207,16)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6.575,21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(27.782,37)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(1.303.124,93)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83.826,05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(1.386.950,98)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REAVALIAÇÃO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 OUTROS ATIVOS - CONSOLIDAÇÃO 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(1.303.124,93)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83.826,05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(1.386.950,98)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(37,83)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14.493.793,84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276.216,80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7.540,00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14.762.470,64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14.492.687,74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276.216,80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14.761.364,54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8.685.287,74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276.216,80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8.953.964,54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7.540,00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5.807.400,00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56.490,00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56.490,00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56.490,00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60.260,00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GLOBAL DA DOTAÇÃO ADICIONAL POR FONTE O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(56.490,00)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(60.260,00)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(56.490,00)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(60.260,00)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(56.490,00)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(60.260,00)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2.877.887,74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268.676,80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3.146.564,54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2.877.887,74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268.676,80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3.146.564,54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2.877.887,74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268.676,80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3.146.564,54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2.877.887,74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268.676,80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3.146.564,54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1.106,10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RP NÃO PROCESSADOS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INSCRTTOS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956,10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919,60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36,50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(14.493.793,84)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1.913.353,88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2.182.030,68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(14.762.470,64)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(14.492.687,74)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1.913.353,88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2.182.030,68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(14.761.364,54)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499.260,56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499.260,56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(2.100.719,90)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499.260,56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(1.601.459,34)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(3.706.680,10)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499.260,56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(4.205.940,66)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(8.685.287,74)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1.414.093,32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1.682.770,12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(8.953.964,54)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843.270,06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843.270,06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(5.807.400,00)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22" w:val="left"/>
        </w:tabs>
        <w:bidi w:val="0"/>
        <w:spacing w:before="0" w:line="240" w:lineRule="auto"/>
        <w:ind w:left="1480" w:right="0" w:firstLine="0"/>
        <w:jc w:val="both"/>
      </w:pPr>
      <w:r>
        <mc:AlternateContent>
          <mc:Choice Requires="wps">
            <w:drawing>
              <wp:anchor distT="179705" distB="204470" distL="0" distR="0" simplePos="0" relativeHeight="125829378" behindDoc="0" locked="0" layoutInCell="1" allowOverlap="1">
                <wp:simplePos x="0" y="0"/>
                <wp:positionH relativeFrom="page">
                  <wp:posOffset>525780</wp:posOffset>
                </wp:positionH>
                <wp:positionV relativeFrom="margin">
                  <wp:posOffset>5166360</wp:posOffset>
                </wp:positionV>
                <wp:extent cx="6617335" cy="128905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17335" cy="128905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7109"/>
                              <w:gridCol w:w="3312"/>
                            </w:tblGrid>
                            <w:tr>
                              <w:trPr>
                                <w:tblHeader/>
                                <w:trHeight w:val="31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76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CONTRATO:OQ02 2024 CREDOR/FORNEC: 1 01704233000138 FIORILLI SOFTWARE LTDA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8.364,00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76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CONTRATO:0003 2022 CREDOR/FORNEC: 2 40742393291 RAIMUNDO PAULINO TEIXEIRA DE FRANÇA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6.600,00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83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CONTRATO:OQ03 2024 CREDOR/FORNEC: 1 11588406000153 ANC TECNOLOGIA DA INFORMAÇÃO LTDA.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6.960,00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64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CONTRATO:Q004 2021 CREDOR/FORNEC: 1 31785440000125 JNET TECNOLOGIA E TELECOMUNICACAO LTDA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5.508,00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07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76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CONTRATO:0004 2023 CREDOR/FORNEC: 2 00584583281 EURISMAR MATOS DA SILVA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12.000,00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CONTRATO:0004 2024 CREDOR/FORNEC: 1 08729009000140 COPPINI &amp; CIA LTDA.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6.340,00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76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 xml:space="preserve">CONTRATO:0005 2024 CREDOR/FORNEC: 2 98577557200 MARCOS DANRLEY DA SILVA </w:t>
                                  </w: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LIMA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0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48.000,00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1.399999999999999pt;margin-top:406.80000000000001pt;width:521.04999999999995pt;height:101.5pt;z-index:-125829375;mso-wrap-distance-left:0;mso-wrap-distance-top:14.15pt;mso-wrap-distance-right:0;mso-wrap-distance-bottom:16.100000000000001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7109"/>
                        <w:gridCol w:w="3312"/>
                      </w:tblGrid>
                      <w:tr>
                        <w:trPr>
                          <w:tblHeader/>
                          <w:trHeight w:val="31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CONTRATO:OQ02 2024 CREDOR/FORNEC: 1 01704233000138 FIORILLI SOFTWARE LTDA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8.364,00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CONTRATO:0003 2022 CREDOR/FORNEC: 2 40742393291 RAIMUNDO PAULINO TEIXEIRA DE FRANÇA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6.600,00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CONTRATO:OQ03 2024 CREDOR/FORNEC: 1 11588406000153 ANC TECNOLOGIA DA INFORMAÇÃO LTDA.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6.960,00</w:t>
                            </w:r>
                          </w:p>
                        </w:tc>
                      </w:tr>
                      <w:tr>
                        <w:trPr>
                          <w:trHeight w:val="30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CONTRATO:Q004 2021 CREDOR/FORNEC: 1 31785440000125 JNET TECNOLOGIA E TELECOMUNICACAO LTDA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5.508,00</w:t>
                            </w:r>
                          </w:p>
                        </w:tc>
                      </w:tr>
                      <w:tr>
                        <w:trPr>
                          <w:trHeight w:val="307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CONTRATO:0004 2023 CREDOR/FORNEC: 2 00584583281 EURISMAR MATOS DA SILVA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12.000,00</w:t>
                            </w:r>
                          </w:p>
                        </w:tc>
                      </w:tr>
                      <w:tr>
                        <w:trPr>
                          <w:trHeight w:val="17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CONTRATO:0004 2024 CREDOR/FORNEC: 1 08729009000140 COPPINI &amp; CIA LTDA.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6.340,00</w:t>
                            </w:r>
                          </w:p>
                        </w:tc>
                      </w:tr>
                      <w:tr>
                        <w:trPr>
                          <w:trHeight w:val="32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CONTRATO:0005 2024 CREDOR/FORNEC: 2 98577557200 MARCOS DANRLEY DA SILVA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LIMA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48.000,00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6685915</wp:posOffset>
                </wp:positionH>
                <wp:positionV relativeFrom="margin">
                  <wp:posOffset>6452870</wp:posOffset>
                </wp:positionV>
                <wp:extent cx="377825" cy="12192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82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9.000,00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26.45000000000005pt;margin-top:508.10000000000002pt;width:29.75pt;height:9.5999999999999996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9.000,00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577850</wp:posOffset>
                </wp:positionH>
                <wp:positionV relativeFrom="margin">
                  <wp:posOffset>6449695</wp:posOffset>
                </wp:positionV>
                <wp:extent cx="2569210" cy="21018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6921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 1598 2023 CREDOR/FORNEC: 1 42422253000101 EMPRESA DE TECNOLOGIA E INFORMAÇÕES DA PREVIDÊNCIA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5.5pt;margin-top:507.85000000000002pt;width:202.30000000000001pt;height:16.550000000000001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 1598 2023 CREDOR/FORNEC: 1 42422253000101 EMPRESA DE TECNOLOGIA E INFORMAÇÕES DA PREVIDÊNCIA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580390</wp:posOffset>
                </wp:positionH>
                <wp:positionV relativeFrom="margin">
                  <wp:posOffset>4986655</wp:posOffset>
                </wp:positionV>
                <wp:extent cx="2414270" cy="21018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CONTRATO:0001 2024 CREDOR/FORNEC: 1 34586982000167 RECORD PROCESSAMENTO E CONTABILIDADE LTDA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5.700000000000003pt;margin-top:392.64999999999998pt;width:190.09999999999999pt;height:16.550000000000001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CONTRATO:0001 2024 CREDOR/FORNEC: 1 34586982000167 RECORD PROCESSAMENTO E CONTABILIDADE LTDA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3500" distB="210185" distL="1138555" distR="4994275" simplePos="0" relativeHeight="125829380" behindDoc="0" locked="0" layoutInCell="1" allowOverlap="1">
                <wp:simplePos x="0" y="0"/>
                <wp:positionH relativeFrom="page">
                  <wp:posOffset>1351915</wp:posOffset>
                </wp:positionH>
                <wp:positionV relativeFrom="margin">
                  <wp:posOffset>6663055</wp:posOffset>
                </wp:positionV>
                <wp:extent cx="953770" cy="12192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CONTRATOS DE ALUGUÉIS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06.45pt;margin-top:524.64999999999998pt;width:75.099999999999994pt;height:9.5999999999999996pt;z-index:-125829373;mso-wrap-distance-left:89.650000000000006pt;mso-wrap-distance-top:5.pt;mso-wrap-distance-right:393.25pt;mso-wrap-distance-bottom:16.55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CONTRATOS DE ALUGUÉIS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72390" distB="0" distL="114300" distR="3988435" simplePos="0" relativeHeight="125829382" behindDoc="0" locked="0" layoutInCell="1" allowOverlap="1">
                <wp:simplePos x="0" y="0"/>
                <wp:positionH relativeFrom="page">
                  <wp:posOffset>327660</wp:posOffset>
                </wp:positionH>
                <wp:positionV relativeFrom="margin">
                  <wp:posOffset>6671945</wp:posOffset>
                </wp:positionV>
                <wp:extent cx="2983865" cy="32321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3865" cy="3232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50" w:val="left"/>
                                <w:tab w:pos="4536" w:val="left"/>
                              </w:tabs>
                              <w:bidi w:val="0"/>
                              <w:spacing w:before="0" w:after="0" w:line="283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712310300</w:t>
                              <w:tab/>
                              <w:t>(13)04 CONTRATOS DE ALUGUÉIS</w:t>
                              <w:tab/>
                              <w:t>C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3" w:lineRule="auto"/>
                              <w:ind w:left="400" w:right="0" w:firstLine="2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CONTRATO:0001 2023 CREDOR/FORNEC:2 07324340253 ORLANDO MATOS DE AGUIAR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.800000000000001pt;margin-top:525.35000000000002pt;width:234.94999999999999pt;height:25.449999999999999pt;z-index:-125829371;mso-wrap-distance-left:9.pt;mso-wrap-distance-top:5.7000000000000002pt;mso-wrap-distance-right:314.0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50" w:val="left"/>
                          <w:tab w:pos="4536" w:val="left"/>
                        </w:tabs>
                        <w:bidi w:val="0"/>
                        <w:spacing w:before="0" w:after="0" w:line="283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712310300</w:t>
                        <w:tab/>
                        <w:t>(13)04 CONTRATOS DE ALUGUÉIS</w:t>
                        <w:tab/>
                        <w:t>C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3" w:lineRule="auto"/>
                        <w:ind w:left="400" w:right="0" w:firstLine="2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CONTRATO:0001 2023 CREDOR/FORNEC:2 07324340253 ORLANDO MATOS DE AGUIAR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75565" distB="198120" distL="3580130" distR="2997200" simplePos="0" relativeHeight="125829384" behindDoc="0" locked="0" layoutInCell="1" allowOverlap="1">
                <wp:simplePos x="0" y="0"/>
                <wp:positionH relativeFrom="page">
                  <wp:posOffset>3793490</wp:posOffset>
                </wp:positionH>
                <wp:positionV relativeFrom="margin">
                  <wp:posOffset>6675120</wp:posOffset>
                </wp:positionV>
                <wp:extent cx="509270" cy="12192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16.944,00 D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98.69999999999999pt;margin-top:525.60000000000002pt;width:40.100000000000001pt;height:9.5999999999999996pt;z-index:-125829369;mso-wrap-distance-left:281.89999999999998pt;mso-wrap-distance-top:5.9500000000000002pt;mso-wrap-distance-right:236.pt;mso-wrap-distance-bottom:15.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16.944,00 D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75565" distB="198120" distL="4835525" distR="2046605" simplePos="0" relativeHeight="125829386" behindDoc="0" locked="0" layoutInCell="1" allowOverlap="1">
                <wp:simplePos x="0" y="0"/>
                <wp:positionH relativeFrom="page">
                  <wp:posOffset>5048885</wp:posOffset>
                </wp:positionH>
                <wp:positionV relativeFrom="margin">
                  <wp:posOffset>6675120</wp:posOffset>
                </wp:positionV>
                <wp:extent cx="204470" cy="12192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97.55000000000001pt;margin-top:525.60000000000002pt;width:16.100000000000001pt;height:9.5999999999999996pt;z-index:-125829367;mso-wrap-distance-left:380.75pt;mso-wrap-distance-top:5.9500000000000002pt;mso-wrap-distance-right:161.15000000000001pt;mso-wrap-distance-bottom:15.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75565" distB="198120" distL="5731510" distR="1150620" simplePos="0" relativeHeight="125829388" behindDoc="0" locked="0" layoutInCell="1" allowOverlap="1">
                <wp:simplePos x="0" y="0"/>
                <wp:positionH relativeFrom="page">
                  <wp:posOffset>5944870</wp:posOffset>
                </wp:positionH>
                <wp:positionV relativeFrom="margin">
                  <wp:posOffset>6675120</wp:posOffset>
                </wp:positionV>
                <wp:extent cx="204470" cy="12192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8.10000000000002pt;margin-top:525.60000000000002pt;width:16.100000000000001pt;height:9.5999999999999996pt;z-index:-125829365;mso-wrap-distance-left:451.30000000000001pt;mso-wrap-distance-top:5.9500000000000002pt;mso-wrap-distance-right:90.599999999999994pt;mso-wrap-distance-bottom:15.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75565" distB="88265" distL="6430010" distR="114300" simplePos="0" relativeHeight="125829390" behindDoc="0" locked="0" layoutInCell="1" allowOverlap="1">
                <wp:simplePos x="0" y="0"/>
                <wp:positionH relativeFrom="page">
                  <wp:posOffset>6643370</wp:posOffset>
                </wp:positionH>
                <wp:positionV relativeFrom="margin">
                  <wp:posOffset>6675120</wp:posOffset>
                </wp:positionV>
                <wp:extent cx="542290" cy="23177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16.944,00 D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16.944,00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23.10000000000002pt;margin-top:525.60000000000002pt;width:42.700000000000003pt;height:18.25pt;z-index:-125829363;mso-wrap-distance-left:506.30000000000001pt;mso-wrap-distance-top:5.9500000000000002pt;mso-wrap-distance-right:9.pt;mso-wrap-distance-bottom:6.9500000000000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16.944,00 D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16.944,00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5"/>
    </w:p>
    <w:tbl>
      <w:tblPr>
        <w:tblOverlap w:val="never"/>
        <w:jc w:val="left"/>
        <w:tblLayout w:type="fixed"/>
      </w:tblPr>
      <w:tblGrid>
        <w:gridCol w:w="806"/>
        <w:gridCol w:w="547"/>
        <w:gridCol w:w="3101"/>
        <w:gridCol w:w="331"/>
        <w:gridCol w:w="158"/>
        <w:gridCol w:w="1368"/>
        <w:gridCol w:w="1498"/>
        <w:gridCol w:w="1426"/>
        <w:gridCol w:w="1411"/>
        <w:gridCol w:w="341"/>
      </w:tblGrid>
      <w:tr>
        <w:trPr>
          <w:trHeight w:val="346" w:hRule="exact"/>
        </w:trPr>
        <w:tc>
          <w:tcPr>
            <w:gridSpan w:val="10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E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PENSÕES DOS SERVIDORES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MU (UG:4)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Novembro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 6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tabs>
                <w:tab w:pos="2928" w:val="left"/>
              </w:tabs>
              <w:bidi w:val="0"/>
              <w:spacing w:before="8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TÍTULOS</w:t>
              <w:tab/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 D_C</w:t>
            </w:r>
          </w:p>
        </w:tc>
      </w:tr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(2.929.512,26)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272.446,80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3.770,00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(2.660.835,46)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(2.877.887,74)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570.823,26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839.500,06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(3.146.564,54)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(42.279,91)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285.411,63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268.676,80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(25.545,08)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285.411,63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285.411,63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(2.835.607,83)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285.411,63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(3.121.019,46)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(2.877.887,74)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570.823,26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839.500,06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(3.146.564,54)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(2.877.887,74)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570.823,26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839.500,06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(3.146.564,54)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(2.877.887,74)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570.823,26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839.500,06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(3.146.564,54)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(42.279,91)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285.411,63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268.676,80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(25.545,08)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EM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285.411,63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285.411,63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(2.835.607,83)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285.411,63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(3.121.019,46)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(1.106,10)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(29,02)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(120,98)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A LIQUIDAR - INSCRIÇÃO NO O EXERCÍCIO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(956,10)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(918,00)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RP PROCESSADOS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INSCRIÇÃO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22.917.383,85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1.114.185,38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585.161,12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23.446.408,11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179.716,00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987" w:h="7181" w:vSpace="211" w:wrap="notBeside" w:vAnchor="text" w:hAnchor="text" w:x="10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162.772,00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framePr w:w="10987" w:h="7181" w:vSpace="211" w:wrap="notBeside" w:vAnchor="text" w:hAnchor="text" w:x="10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</w:tbl>
    <w:p>
      <w:pPr>
        <w:pStyle w:val="Style15"/>
        <w:keepNext w:val="0"/>
        <w:keepLines w:val="0"/>
        <w:framePr w:w="672" w:h="192" w:hSpace="9" w:wrap="notBeside" w:vAnchor="text" w:hAnchor="text" w:x="9956" w:y="72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60.000,00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02"/>
        <w:gridCol w:w="586"/>
        <w:gridCol w:w="3120"/>
        <w:gridCol w:w="490"/>
        <w:gridCol w:w="1584"/>
        <w:gridCol w:w="1464"/>
        <w:gridCol w:w="1330"/>
        <w:gridCol w:w="1267"/>
        <w:gridCol w:w="163"/>
      </w:tblGrid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22.737.667,85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1.114.185,38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585.161,12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23.266.692,11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22.737.667,85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1.114.185,38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585.161,12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23.266.692,11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22.737.667,85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1.114.185,38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585.161,12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23.266.692,11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1.404.797,75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1.404.797,75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19.900.952,55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1.084.149,37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555.397,42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20.429.704,50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1.431.917,55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30.036,01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29.763,70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1.432.189,86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(22.917.383,85)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1.752.603,02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2.281.627,28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(23.446.408,11)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11.838,62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11.838,62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11.838,62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11.838,62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11.838,62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11.838,62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11.838,62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11.838,62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(179.716,00)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(162.772,00)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10.426,62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10.426,62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(162.772,00)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(45.775,02)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10.426,62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(35.348,40)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06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CONTRATO:0001 2024 CREDOR/FORNEC:! 34586982000167 RECORD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PROCESSAMENTO E CONTABILIDADE LTDA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760"/>
        <w:gridCol w:w="2227"/>
        <w:gridCol w:w="1296"/>
        <w:gridCol w:w="1138"/>
      </w:tblGrid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CONTRATO:Q002 2024 CREDOR/FORNEC: 1 01704233000138 FIORILLI SOFTWARE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CONTRATO:0003 2022 CREDOR/FORNEC:2 40742393291 RAIMUNDO PAULINO TEIXEIRA DE FRANÇA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(550,00)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shd w:val="clear" w:color="auto" w:fill="auto"/>
        <w:tabs>
          <w:tab w:pos="3842" w:val="left"/>
        </w:tabs>
        <w:bidi w:val="0"/>
        <w:spacing w:before="0" w:line="240" w:lineRule="auto"/>
        <w:ind w:left="150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2024</w:t>
      </w:r>
      <w:bookmarkEnd w:id="6"/>
    </w:p>
    <w:tbl>
      <w:tblPr>
        <w:tblOverlap w:val="never"/>
        <w:jc w:val="center"/>
        <w:tblLayout w:type="fixed"/>
      </w:tblPr>
      <w:tblGrid>
        <w:gridCol w:w="4944"/>
        <w:gridCol w:w="1368"/>
        <w:gridCol w:w="1498"/>
        <w:gridCol w:w="1426"/>
        <w:gridCol w:w="1416"/>
        <w:gridCol w:w="336"/>
      </w:tblGrid>
      <w:tr>
        <w:trPr>
          <w:trHeight w:val="667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APOSENTADORIA E PENSÕES DOS SERVIDORES MU (UG:4)</w:t>
            </w:r>
          </w:p>
        </w:tc>
      </w:tr>
      <w:tr>
        <w:trPr>
          <w:trHeight w:val="374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47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Novembro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7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4301" w:val="left"/>
              </w:tabs>
              <w:bidi w:val="0"/>
              <w:spacing w:before="8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ENT. TÍTULOS</w:t>
              <w:tab/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CONTRATO:OQ03 2024 CREDOR/FORNEC:1 11588406000153 ANC TECNOLOGIA DA INFORMAÇÃO LTDA.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(580,00)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2021 CREDOR/FORNEC:1 31785440000125 JNET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(1.836,00)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CONTRATO:Q004 2024 CREDOR/FORNEC:1 08729009000140 COPPINI &amp; CIA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CONTRATO:0005 2024 CREDOR/FORNEC:2 98577557200 MARCOS DANRLEY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LIMA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(20.000,00)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 1598 2023 CREDOR/FORNEC:1 42422253000101 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296,62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(7.382,40)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854" w:val="left"/>
                <w:tab w:pos="1618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</w:t>
              <w:tab/>
              <w:t>(13)34</w:t>
              <w:tab/>
              <w:t>EXECUTADOS</w:t>
              <w:tab/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(116.996,98)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10.426,62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(127.423,60)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CONTRATO:0001 2024 CREDOR/FORNEC:1 34586982000167 RECORD PROCESSAMENTO E CONTABILIDADE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CONTRATO:0002 2024 CREDOR/FORNEC:1 01704233000138 FIORILLI SOFTWARE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(8.364,00)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CONTRATO:0003 2022 CREDOR/FORNEC:2 40742393291 RAIMUNDO PAULINO TEIXEIRA DE FRANÇA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(6.050,00)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CONTRATO:OQ03 2024 CREDOR/FORNEC:1 11588406000153 ANC TECNOLOGIA DA INFORMAÇÃO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(6.380,00)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2021 CREDOR/FORNEC:1 31785440000125 JN ET TECNOLOGIA E TELECOMUNICACAO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(3.672,00)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2023 CREDOR/FORNEC:2 00584583281 EURISMAR MATOS DA SILVA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CONTRATO:0004 2024 CREDOR/FORNEC:1 08729009000140 COPPINI &amp; CIA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(6.340,00)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CONTRATO:OQ05 2024 CREDOR/FORNEC:2 98577557200 MARCOS DANRLEY DA SILVA LIMA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(28.000,00)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 1598 2023 CREDOR/FORNEC:1 42422253000101 EMPRESA DE TECNOLOGIA E INFORMAÇÕES DA PREVIDÊNCIA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296,62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(1.617,60)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812310300</w:t>
              <w:tab/>
              <w:t>04 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(16.944,00)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tabs>
                <w:tab w:pos="854" w:val="left"/>
                <w:tab w:pos="1608" w:val="left"/>
                <w:tab w:pos="454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812310301</w:t>
              <w:tab/>
              <w:t>(13)04</w:t>
              <w:tab/>
              <w:t>A EXECUTAR</w:t>
              <w:tab/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(2.824,00)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(1.412,00)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4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CONTRATO:0Q01 2023 CREDOR/FORNEC:2 07324340253 ORLANDO MATOS DE 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(1.412,00)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864"/>
        <w:gridCol w:w="547"/>
        <w:gridCol w:w="3125"/>
        <w:gridCol w:w="480"/>
        <w:gridCol w:w="1526"/>
        <w:gridCol w:w="1459"/>
        <w:gridCol w:w="1392"/>
        <w:gridCol w:w="1267"/>
        <w:gridCol w:w="336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812310302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(14.120,00)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(15.532,00)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88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CONTRATO:0001 2023 CREDOR/FORNEC:2 07324340253 ORLANDO MATOS DE AGUIAR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(15.532,00)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7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(22.737.667,85)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1.740.764,40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2.269.788,66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(23.266.692,11)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(22.737.667,85)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1.740.764,40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2.269.788,66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(23.266.692,11)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(22.737.667,85)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1.740.764,40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2.269.788,66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(23.266.692,11)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(19.555.123,87)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1.139.249,55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1.369.833,31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(19.785.707,63)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(19.555.123,87)X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1.139.249,55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1.369.833,31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(19.785.707,63)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(42.308,93)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285.411,63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268.676,80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(25.574,10)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(42.308,93)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285.411,63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268.676,80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(25.574,10)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 COMPROMETIDA POR EMPENHO - EM LIQUIDAÇÃO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</w:t>
            </w:r>
          </w:p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(27.946,03)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316.103,22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315.175,33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(27.018,14)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 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285.411,63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285.411,63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RETENÇÕES E CONSIGNAÇÕES 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(27.907,93)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30.691,59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29.763,70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(26.980,04)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(3.112.289,02)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316.103,22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(3.428.392,24)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(2.836.646,81)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285.411,63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(3.122.058,44)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(275.642,21)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30.691,59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(306.333,80)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6.889.119,28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6.889.119,28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350" w:left="497" w:right="396" w:bottom="1153" w:header="0" w:footer="725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98" w:after="9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0" w:right="0" w:bottom="135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92" behindDoc="0" locked="0" layoutInCell="1" allowOverlap="1">
                <wp:simplePos x="0" y="0"/>
                <wp:positionH relativeFrom="page">
                  <wp:posOffset>3134995</wp:posOffset>
                </wp:positionH>
                <wp:positionV relativeFrom="paragraph">
                  <wp:posOffset>12700</wp:posOffset>
                </wp:positionV>
                <wp:extent cx="1365250" cy="414655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5250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MARIA JOSE LIMA GURGEL</w:t>
                              <w:br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DIRETORA FINANCEIRA</w:t>
                              <w:br/>
                              <w:t>049.975.702-57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6.84999999999999pt;margin-top:1.pt;width:107.5pt;height:32.649999999999999pt;z-index:-12582936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MARIA JOSE LIMA GURGEL</w:t>
                        <w:br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DIRETORA FINANCEIRA</w:t>
                        <w:br/>
                        <w:t>049.975.702-57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CARLOS MAGNO LOPES FARIAS.</w:t>
      </w:r>
      <w:bookmarkEnd w:id="7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601.239.402-06</w:t>
      </w:r>
    </w:p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</w:t>
      </w:r>
      <w:bookmarkEnd w:id="8"/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CONTADORA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50" w:left="1037" w:right="1071" w:bottom="1350" w:header="0" w:footer="3" w:gutter="0"/>
          <w:cols w:num="2" w:space="4722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CRC/AM 015085/0-1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50" w:left="1037" w:right="1071" w:bottom="1350" w:header="0" w:footer="3" w:gutter="0"/>
      <w:cols w:num="2" w:space="4722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1289050</wp:posOffset>
              </wp:positionH>
              <wp:positionV relativeFrom="page">
                <wp:posOffset>573405</wp:posOffset>
              </wp:positionV>
              <wp:extent cx="3852545" cy="14605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52545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5pt;margin-top:45.149999999999999pt;width:303.35000000000002pt;height:11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1">
    <w:name w:val="Other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Tabl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23">
    <w:name w:val="Body text|2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480"/>
      <w:ind w:left="149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line="25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0">
    <w:name w:val="Other|1"/>
    <w:basedOn w:val="Normal"/>
    <w:link w:val="CharStyle11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Table caption|1"/>
    <w:basedOn w:val="Normal"/>
    <w:link w:val="CharStyle16"/>
    <w:pPr>
      <w:widowControl w:val="0"/>
      <w:shd w:val="clear" w:color="auto" w:fill="FFFFFF"/>
      <w:spacing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2">
    <w:name w:val="Body text|2"/>
    <w:basedOn w:val="Normal"/>
    <w:link w:val="CharStyle23"/>
    <w:pPr>
      <w:widowControl w:val="0"/>
      <w:shd w:val="clear" w:color="auto" w:fill="FFFFFF"/>
      <w:spacing w:after="40" w:line="264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