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6139" w:h="187" w:wrap="none" w:hAnchor="page" w:x="1988" w:y="117"/>
        <w:widowControl w:val="0"/>
        <w:shd w:val="clear" w:color="auto" w:fill="auto"/>
        <w:tabs>
          <w:tab w:pos="2342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0"/>
    </w:p>
    <w:p>
      <w:pPr>
        <w:pStyle w:val="Style4"/>
        <w:keepNext w:val="0"/>
        <w:keepLines w:val="0"/>
        <w:framePr w:w="7013" w:h="562" w:wrap="none" w:hAnchor="page" w:x="2367" w:y="86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BALANCETE-ISOLADO</w:t>
      </w:r>
    </w:p>
    <w:p>
      <w:pPr>
        <w:pStyle w:val="Style4"/>
        <w:keepNext w:val="0"/>
        <w:keepLines w:val="0"/>
        <w:framePr w:w="7013" w:h="562" w:wrap="none" w:hAnchor="page" w:x="2367" w:y="86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4"/>
        <w:keepNext w:val="0"/>
        <w:keepLines w:val="0"/>
        <w:framePr w:w="566" w:h="269" w:wrap="none" w:hAnchor="page" w:x="5588" w:y="1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Abril</w:t>
      </w:r>
    </w:p>
    <w:p>
      <w:pPr>
        <w:pStyle w:val="Style4"/>
        <w:keepNext w:val="0"/>
        <w:keepLines w:val="0"/>
        <w:framePr w:w="994" w:h="288" w:wrap="none" w:hAnchor="page" w:x="10326" w:y="1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Página 1</w:t>
      </w:r>
    </w:p>
    <w:p>
      <w:pPr>
        <w:pStyle w:val="Style7"/>
        <w:keepNext w:val="0"/>
        <w:keepLines w:val="0"/>
        <w:framePr w:w="2251" w:h="182" w:wrap="none" w:hAnchor="page" w:x="519" w:y="1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 ENT. TÍTULOS</w:t>
      </w:r>
    </w:p>
    <w:p>
      <w:pPr>
        <w:pStyle w:val="Style7"/>
        <w:keepNext w:val="0"/>
        <w:keepLines w:val="0"/>
        <w:framePr w:w="1834" w:h="187" w:wrap="none" w:hAnchor="page" w:x="4825" w:y="1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GR/ISF SALDO ANTERIOR</w:t>
      </w:r>
    </w:p>
    <w:p>
      <w:pPr>
        <w:pStyle w:val="Style7"/>
        <w:keepNext w:val="0"/>
        <w:keepLines w:val="0"/>
        <w:framePr w:w="538" w:h="182" w:wrap="none" w:hAnchor="page" w:x="7748" w:y="1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DEBITO</w:t>
      </w:r>
    </w:p>
    <w:p>
      <w:pPr>
        <w:pStyle w:val="Style9"/>
        <w:keepNext w:val="0"/>
        <w:keepLines w:val="0"/>
        <w:framePr w:w="634" w:h="187" w:wrap="none" w:hAnchor="page" w:x="9063" w:y="1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CREDITO</w:t>
      </w:r>
    </w:p>
    <w:p>
      <w:pPr>
        <w:pStyle w:val="Style7"/>
        <w:keepNext w:val="0"/>
        <w:keepLines w:val="0"/>
        <w:framePr w:w="1248" w:h="187" w:wrap="none" w:hAnchor="page" w:x="10206" w:y="1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ATUAL D_C</w:t>
      </w:r>
    </w:p>
    <w:p>
      <w:pPr>
        <w:pStyle w:val="Style7"/>
        <w:keepNext w:val="0"/>
        <w:keepLines w:val="0"/>
        <w:framePr w:w="730" w:h="734" w:wrap="none" w:hAnchor="page" w:x="529" w:y="21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100000000</w:t>
      </w:r>
    </w:p>
    <w:p>
      <w:pPr>
        <w:pStyle w:val="Style7"/>
        <w:keepNext w:val="0"/>
        <w:keepLines w:val="0"/>
        <w:framePr w:w="730" w:h="734" w:wrap="none" w:hAnchor="page" w:x="529" w:y="21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110000000</w:t>
      </w:r>
    </w:p>
    <w:p>
      <w:pPr>
        <w:pStyle w:val="Style7"/>
        <w:keepNext w:val="0"/>
        <w:keepLines w:val="0"/>
        <w:framePr w:w="730" w:h="734" w:wrap="none" w:hAnchor="page" w:x="529" w:y="21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111000000</w:t>
      </w:r>
    </w:p>
    <w:p>
      <w:pPr>
        <w:pStyle w:val="Style7"/>
        <w:keepNext w:val="0"/>
        <w:keepLines w:val="0"/>
        <w:framePr w:w="730" w:h="734" w:wrap="none" w:hAnchor="page" w:x="529" w:y="21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111100000</w:t>
      </w:r>
    </w:p>
    <w:p>
      <w:pPr>
        <w:pStyle w:val="Style7"/>
        <w:keepNext w:val="0"/>
        <w:keepLines w:val="0"/>
        <w:framePr w:w="3216" w:h="883" w:wrap="none" w:hAnchor="page" w:x="1619" w:y="2138"/>
        <w:widowControl w:val="0"/>
        <w:shd w:val="clear" w:color="auto" w:fill="auto"/>
        <w:bidi w:val="0"/>
        <w:spacing w:before="0" w:after="0" w:line="317" w:lineRule="auto"/>
        <w:ind w:left="0" w:right="68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ATIVO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ATIVO CIRCULANTE</w:t>
      </w:r>
    </w:p>
    <w:p>
      <w:pPr>
        <w:pStyle w:val="Style7"/>
        <w:keepNext w:val="0"/>
        <w:keepLines w:val="0"/>
        <w:framePr w:w="3216" w:h="883" w:wrap="none" w:hAnchor="page" w:x="1619" w:y="2138"/>
        <w:widowControl w:val="0"/>
        <w:shd w:val="clear" w:color="auto" w:fill="auto"/>
        <w:bidi w:val="0"/>
        <w:spacing w:before="0" w:after="0" w:line="317" w:lineRule="auto"/>
        <w:ind w:left="400" w:right="0" w:hanging="40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CAIXA E EQUIVALENTES DE CAIXA</w:t>
      </w:r>
    </w:p>
    <w:p>
      <w:pPr>
        <w:pStyle w:val="Style7"/>
        <w:keepNext w:val="0"/>
        <w:keepLines w:val="0"/>
        <w:framePr w:w="3216" w:h="883" w:wrap="none" w:hAnchor="page" w:x="1619" w:y="2138"/>
        <w:widowControl w:val="0"/>
        <w:shd w:val="clear" w:color="auto" w:fill="auto"/>
        <w:bidi w:val="0"/>
        <w:spacing w:before="0" w:after="0" w:line="259" w:lineRule="auto"/>
        <w:ind w:left="400" w:right="0" w:hanging="40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CAIXA E EQUIVALENTES DE CAIXA EM MOEDA NACIONAL</w:t>
      </w:r>
    </w:p>
    <w:p>
      <w:pPr>
        <w:pStyle w:val="Style7"/>
        <w:keepNext w:val="0"/>
        <w:keepLines w:val="0"/>
        <w:framePr w:w="946" w:h="792" w:wrap="none" w:hAnchor="page" w:x="5699" w:y="2133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26.323.335,27</w:t>
      </w:r>
    </w:p>
    <w:p>
      <w:pPr>
        <w:pStyle w:val="Style7"/>
        <w:keepNext w:val="0"/>
        <w:keepLines w:val="0"/>
        <w:framePr w:w="946" w:h="792" w:wrap="none" w:hAnchor="page" w:x="5699" w:y="2133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26.310.181,32</w:t>
      </w:r>
    </w:p>
    <w:p>
      <w:pPr>
        <w:pStyle w:val="Style7"/>
        <w:keepNext w:val="0"/>
        <w:keepLines w:val="0"/>
        <w:framePr w:w="946" w:h="792" w:wrap="none" w:hAnchor="page" w:x="5699" w:y="2133"/>
        <w:widowControl w:val="0"/>
        <w:shd w:val="clear" w:color="auto" w:fill="auto"/>
        <w:bidi w:val="0"/>
        <w:spacing w:before="0" w:after="0" w:line="348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238.376,10 238.376,10</w:t>
      </w:r>
    </w:p>
    <w:p>
      <w:pPr>
        <w:pStyle w:val="Style7"/>
        <w:keepNext w:val="0"/>
        <w:keepLines w:val="0"/>
        <w:framePr w:w="754" w:h="739" w:wrap="none" w:hAnchor="page" w:x="7527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466.567,44</w:t>
      </w:r>
    </w:p>
    <w:p>
      <w:pPr>
        <w:pStyle w:val="Style7"/>
        <w:keepNext w:val="0"/>
        <w:keepLines w:val="0"/>
        <w:framePr w:w="754" w:h="739" w:wrap="none" w:hAnchor="page" w:x="7527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466.567,44</w:t>
      </w:r>
    </w:p>
    <w:p>
      <w:pPr>
        <w:pStyle w:val="Style7"/>
        <w:keepNext w:val="0"/>
        <w:keepLines w:val="0"/>
        <w:framePr w:w="754" w:h="739" w:wrap="none" w:hAnchor="page" w:x="7527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367.548,80</w:t>
      </w:r>
    </w:p>
    <w:p>
      <w:pPr>
        <w:pStyle w:val="Style7"/>
        <w:keepNext w:val="0"/>
        <w:keepLines w:val="0"/>
        <w:framePr w:w="754" w:h="739" w:wrap="none" w:hAnchor="page" w:x="7527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367.548,80</w:t>
      </w:r>
    </w:p>
    <w:p>
      <w:pPr>
        <w:pStyle w:val="Style7"/>
        <w:keepNext w:val="0"/>
        <w:keepLines w:val="0"/>
        <w:framePr w:w="754" w:h="739" w:wrap="none" w:hAnchor="page" w:x="8939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483.772,76</w:t>
      </w:r>
    </w:p>
    <w:p>
      <w:pPr>
        <w:pStyle w:val="Style7"/>
        <w:keepNext w:val="0"/>
        <w:keepLines w:val="0"/>
        <w:framePr w:w="754" w:h="739" w:wrap="none" w:hAnchor="page" w:x="8939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483.388,32</w:t>
      </w:r>
    </w:p>
    <w:p>
      <w:pPr>
        <w:pStyle w:val="Style7"/>
        <w:keepNext w:val="0"/>
        <w:keepLines w:val="0"/>
        <w:framePr w:w="754" w:h="739" w:wrap="none" w:hAnchor="page" w:x="8939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376.938,87</w:t>
      </w:r>
    </w:p>
    <w:p>
      <w:pPr>
        <w:pStyle w:val="Style7"/>
        <w:keepNext w:val="0"/>
        <w:keepLines w:val="0"/>
        <w:framePr w:w="754" w:h="739" w:wrap="none" w:hAnchor="page" w:x="8939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376.938,87</w:t>
      </w:r>
    </w:p>
    <w:p>
      <w:pPr>
        <w:pStyle w:val="Style7"/>
        <w:keepNext w:val="0"/>
        <w:keepLines w:val="0"/>
        <w:framePr w:w="946" w:h="792" w:wrap="none" w:hAnchor="page" w:x="10187" w:y="2133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26.306.129,95</w:t>
      </w:r>
    </w:p>
    <w:p>
      <w:pPr>
        <w:pStyle w:val="Style7"/>
        <w:keepNext w:val="0"/>
        <w:keepLines w:val="0"/>
        <w:framePr w:w="946" w:h="792" w:wrap="none" w:hAnchor="page" w:x="10187" w:y="2133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26.293.360,44</w:t>
      </w:r>
    </w:p>
    <w:p>
      <w:pPr>
        <w:pStyle w:val="Style7"/>
        <w:keepNext w:val="0"/>
        <w:keepLines w:val="0"/>
        <w:framePr w:w="946" w:h="792" w:wrap="none" w:hAnchor="page" w:x="10187" w:y="2133"/>
        <w:widowControl w:val="0"/>
        <w:shd w:val="clear" w:color="auto" w:fill="auto"/>
        <w:bidi w:val="0"/>
        <w:spacing w:before="0" w:after="0" w:line="348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228.986,03 228.986,03</w:t>
      </w:r>
    </w:p>
    <w:tbl>
      <w:tblPr>
        <w:tblOverlap w:val="never"/>
        <w:jc w:val="left"/>
        <w:tblLayout w:type="fixed"/>
      </w:tblPr>
      <w:tblGrid>
        <w:gridCol w:w="869"/>
        <w:gridCol w:w="552"/>
        <w:gridCol w:w="3130"/>
        <w:gridCol w:w="240"/>
        <w:gridCol w:w="302"/>
        <w:gridCol w:w="1570"/>
        <w:gridCol w:w="1459"/>
        <w:gridCol w:w="1330"/>
        <w:gridCol w:w="1210"/>
        <w:gridCol w:w="336"/>
      </w:tblGrid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238.376,10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367.548,80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376.938,87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228.986,03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ÚNICA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238.376,10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367.548,80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376.938,87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228.986,03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83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BANCOS CONTA MOVIMENTO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234.630,08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330.195,96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343.214,21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221.611,83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BANCO:001 AG: 1057-0 CONTA:7.824-7 (11 - BB. S/A - C/7.B24-7/FAPENV)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338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BANCO: 104 AG:2987 CONTA: 183-1 (12 - CEF C/183-1) BANCO:237 AG:5035 CONTA: 167-8 (13 - Bradesco C/ 167-8)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4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234.630,08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329.677,05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342.695,30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221.611,83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83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BANCOS CONTA MOVIMENTO - TAXA DE ADMINISTRAÇÃO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3.746,02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37.352,84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33.724,66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7.374,20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8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BANCO:237 AG:5035-0 CONTA:4.209-9 (14 - BRADESCO)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3.746,02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37.352,84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33.724,66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7.374,20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2" w:hRule="exact"/>
        </w:trPr>
        <w:tc>
          <w:tcPr>
            <w:gridSpan w:val="10"/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6.266.622,77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12.090,50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6.266.632,77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DO RPPS A RECEBER - SERVIDOR, APOSENTADO E PENSIONISTA - FUNDO EM</w:t>
            </w:r>
          </w:p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CAPITALIZA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■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DO RPPS A RECEBER - PATRONAL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1.406.316,95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12.090,50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1.406.316,95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12.090,50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1.406.316,95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12.090,50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19.805.182,45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86.928,14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94.368,95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19.797.741,64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2.561.283,23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86.409,23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93.084,08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2.554.608,38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MOBIUARIOS-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2.561.283,23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86.409,23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93.084,08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2.554.608,38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TÍTULOS PÚBLICOS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2.215.826,08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86.409,23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88.179,63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2.214.055,68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88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83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BANCO:001 AG: 1057-0 CONTA:7.824-7 (211 BB - 7821-7 RF AUTOMÁTICO EMPRESA)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433.977,78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26.645,23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460.623,01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6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338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BANCO:001 AG: 1057-0 CONTA:7.824-7 (211 BB - 7824-7 BB PREV FLUXO RF) BANCO:001 AG: 1057-0 CONTA:7.824-7 (211 BB - 7824-7 BB PREVID RF IMA-B) BANCO:001 AG: 1057-0 CONTA:7.824-7 (7824-7 BB PREVID RF PERFIL 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4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541.964,08</w:t>
            </w:r>
          </w:p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4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735.650,75</w:t>
            </w:r>
          </w:p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4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117.440,35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4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25.415,66</w:t>
            </w:r>
          </w:p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4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4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9.877,79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338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338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88.179,63 0,00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567.379,74</w:t>
            </w:r>
          </w:p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647.471,12</w:t>
            </w:r>
          </w:p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127.318,14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64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BANCO: 104 AG:2987 CONTA: 183-1 (212 CEF 183-1 CEF FI BRASIL Dl LONGO PRAZO)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386.793,12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24.470,55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411.263,67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(31 04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345.457,15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4.904,45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340.552,70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75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83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BANCO:001 AG: 1057-0 CONTA:7.824-7 (211 BB - 7824-7 BB PREVID MULTIMERCADO</w:t>
            </w:r>
          </w:p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83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345.457,15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4.904,45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340.552,70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</w:t>
            </w:r>
          </w:p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17.243.899,22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789,80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17.243.628,33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17.243.899,22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789,80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17.243.628,33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14.243.899,22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789,80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14.243.628,33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14.243.109,42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14.243.628,33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789,80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FUNDOS DE INVESTIMENTO ESTRUTURADOS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FUNDOS DE INVESTIMENTO MULTIMERCADO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INVESTIMENTOS E APLICAÇÕES TEMPORÁRIAS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495,07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(495,07)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INVESTIMENTOS E APLICAÇÕES TEMPORÁRIAS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495,07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(495,07)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ESTIMADAS COM 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495,07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(495,07)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13.153,95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12.769,51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13.153,95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1472" w:wrap="none" w:hAnchor="page" w:x="495" w:y="29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12.769,51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997" w:h="11472" w:wrap="none" w:hAnchor="page" w:x="495" w:y="2983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10997" w:h="11472" w:wrap="none" w:hAnchor="page" w:x="495" w:y="2983"/>
        <w:widowControl w:val="0"/>
        <w:spacing w:line="1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7" w:line="1" w:lineRule="exact"/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234" w:left="494" w:right="408" w:bottom="1153" w:header="0" w:footer="72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1"/>
    </w:p>
    <w:tbl>
      <w:tblPr>
        <w:tblOverlap w:val="never"/>
        <w:jc w:val="center"/>
        <w:tblLayout w:type="fixed"/>
      </w:tblPr>
      <w:tblGrid>
        <w:gridCol w:w="811"/>
        <w:gridCol w:w="542"/>
        <w:gridCol w:w="3446"/>
        <w:gridCol w:w="173"/>
        <w:gridCol w:w="1339"/>
        <w:gridCol w:w="1498"/>
        <w:gridCol w:w="1426"/>
        <w:gridCol w:w="1406"/>
        <w:gridCol w:w="346"/>
      </w:tblGrid>
      <w:tr>
        <w:trPr>
          <w:trHeight w:val="346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Abril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APARELHOS E EQUIPAMENTOS DE COMUNICAÇÃO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MÁQUINAS E EQUIPAMENTOS ENERGÉTICOS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MÁQUINAS, APARELHOS, EQUIPAMENTOS E P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DE PROCESSAMENTO DE DADOS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APARELHOS E UTENSÍLIOS DOMÉSTICOS</w:t>
              <w:tab/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MOBILIÁRIO EM GERAL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PARA ÁUDIO, VÍDEO E FOTO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(13.732,51)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(14.116,95)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(13.732,51)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(14.116,95)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(13.732,51)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(14.116,95)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MÁQUINAS,</w:t>
              <w:tab/>
              <w:t>P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(3.224,24)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(3.301,33)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BENS DE</w:t>
              <w:tab/>
              <w:t>P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(9.045,88)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(9.338,79)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MÓVEIS E</w:t>
              <w:tab/>
              <w:t>P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(1.415,39)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(1.429,83)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MATERIAIS</w:t>
              <w:tab/>
              <w:t>P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(25.857.558,33)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303.342,88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302.429,98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(25.856.645,43)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(27.038,93)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303.342,88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302.429,98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(26.126,03)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(1.023,80)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256.599,23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255.611,43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SALÁRIOS, REMUNERAÇÕES E BENEFÍCIOS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(1.023,80)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246.191,28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245.203,48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(1.023,80)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246.191,28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245.203,48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PREVIDENCIÁRIOS A PAGAR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(1.023,80)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246.191,28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245.203,48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2.313,35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2.313,35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AO RGPS - SERVIÇOS DE TERCEIROSP OU CONTRIBUINTES AVULSOS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A REGIME PRÓPRIO DE PREVIDÊNCIAP (RPPS)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AO RGPS SOBRE SALÁRIOS E</w:t>
              <w:tab/>
              <w:t>P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20.247,09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20.247,09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1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FORN ECEDORES NÃO PARCELADOS A PAGAR</w:t>
              <w:tab/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20.247,09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20.247,09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(26.013,03)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26.496,56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26.571,46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(26.087,93)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VALORES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RESTITUÍVEIS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(26.013,03)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26.496,56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26.571,46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(26.087,93)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(26.013,03)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26.496,56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26.571,46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(26.087,93)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(26.013,03)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26.496,56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26.571,46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(26.087,93)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AO RGPS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(3.008,03)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942,13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1.002,63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(3.068,53)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 SOBRE A RENDA RETIDO NA FONTE - IRRF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(18.044,38)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1.545,12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1.559,52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(18.058,78)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79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  <w:tab/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(571,67)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2"/>
    </w:p>
    <w:tbl>
      <w:tblPr>
        <w:tblOverlap w:val="never"/>
        <w:jc w:val="center"/>
        <w:tblLayout w:type="fixed"/>
      </w:tblPr>
      <w:tblGrid>
        <w:gridCol w:w="811"/>
        <w:gridCol w:w="542"/>
        <w:gridCol w:w="3168"/>
        <w:gridCol w:w="278"/>
        <w:gridCol w:w="168"/>
        <w:gridCol w:w="1344"/>
        <w:gridCol w:w="1498"/>
        <w:gridCol w:w="1426"/>
        <w:gridCol w:w="1406"/>
        <w:gridCol w:w="346"/>
      </w:tblGrid>
      <w:tr>
        <w:trPr>
          <w:trHeight w:val="346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3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Abril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(942,67)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23.809,31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23.809,31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(942,67)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PREVIDÊNCIÁRIAS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 DÊNCIÁRI 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RPPS - FUNDO EM CAPITALIZAÇÃO - 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 RIAS/PENSÕES CONCEDIDAS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PROVISOES 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 RIAS/PENSÕES A CONCEDER DO FUNDOP EM CAPITAUZAÇÃO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SERVIDOR E FUTURO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APOSENTADO/PENSIONISTA PARA O FUNDO EM CAPITALIZAÇÃ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INTRAOFSS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813.705,29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370.611,91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1.184.317,20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28.257,98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9.497,95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37.755,93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25.248,66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33.343,26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9.648,66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12.543,26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9.648,66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12.543,26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9.648,66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12.543,26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8.472,00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11.296,00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282,40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3.009,32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1.403,35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4.412,67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825,32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after="580" w:line="240" w:lineRule="auto"/>
        <w:ind w:left="150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3"/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22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BALANCETE-ISOLADO</w:t>
      </w:r>
    </w:p>
    <w:tbl>
      <w:tblPr>
        <w:tblOverlap w:val="never"/>
        <w:jc w:val="center"/>
        <w:tblLayout w:type="fixed"/>
      </w:tblPr>
      <w:tblGrid>
        <w:gridCol w:w="835"/>
        <w:gridCol w:w="538"/>
        <w:gridCol w:w="3168"/>
        <w:gridCol w:w="398"/>
        <w:gridCol w:w="1392"/>
        <w:gridCol w:w="1498"/>
        <w:gridCol w:w="1426"/>
        <w:gridCol w:w="1406"/>
        <w:gridCol w:w="336"/>
      </w:tblGrid>
      <w:tr>
        <w:trPr>
          <w:trHeight w:val="298" w:hRule="exact"/>
        </w:trPr>
        <w:tc>
          <w:tcPr>
            <w:gridSpan w:val="9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10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Abril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312230100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PREVIDENCIÁRIAS - RGPS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2.184,00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3.276,00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 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716.035,89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245.203,48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961.239,37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498.600,51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172.725,02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671.325,53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498.600,51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172.725,02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671.325,53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498.600,51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172.725,02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671.325,53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498.600,51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172.725,02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671.325,53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217.435,38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72.478,46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289.913,84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217.435,38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72.478,46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289.913,84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217.435,38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72.478,46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289.913,84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217.435,38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72.478,46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289.913,84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41.104,29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20.631,53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61.735,82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39.950,97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20.247,09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60.198,06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7.924,00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19.848,00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7.924,00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19.848,00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332211500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5.648,00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SERV. DE APOIO ADMIN., TÉCNICO E OPERACIONAL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26.226,97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12.323,09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38.550,06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26.226,97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12.323,09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38.550,06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6.610,98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6.910,98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3.295,70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2.014,09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5.309,79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1.537,76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1.537,76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1.537,76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1.537,76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1.153,32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1.537,76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DESVALORIZAÇÃO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ATIVOS E 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26.487,13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94.368,95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REAVALIAÇÃO, REDUÇÃO A VALOR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RECUPERÁVEL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E AJUSTE PARA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PERDAS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26.487,13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94.368,95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26.487,13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94.368,95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 COM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26.487,13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94.368,95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DESVALORIZAÇÃO A VALOR JUSTO DOS INVESTIMENTOS TEMPORÁRIOS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AJUSTE PARA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DEMAIS INVESTIMENTOS E P - APLICAÇÕES TEMPORÁRIOS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26.487,13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93.084,08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119.571,21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(1.279.482,23)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354.319,49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(1.633.801,72)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(920.309,04)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267.910,26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(1.188.219,30)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(920.309,04)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267.910,26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(1.188.219,30)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(920.309,04)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267.910,26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(1.188.219,30)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(386.071,32)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112.915,48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(498.986,80)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(386.071,32)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112.915,48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(498.986,80)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(386.071,32)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112.915,48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(498.986,80)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(534.237,72)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154.994,78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(689.232,50)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(534.237,72)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154.994,78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(689.232,50)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DE SERVIDOR ATIVO 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(534.237,72)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154.994,78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(689.232,50)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 ESIN 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(359.135,36)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86.409,23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(445.544,59)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(359.135,36)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86.409,23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(445.544,59)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(789,80)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(789,80)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AJUSTE DE GANHOS DE CRÉDITOS E DE INVESTIMENTOS E APL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after="580" w:line="240" w:lineRule="auto"/>
        <w:ind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4"/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24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BALANCETE-ISOLADO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40" w:lineRule="auto"/>
        <w:ind w:left="24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9813" w:val="left"/>
        </w:tabs>
        <w:bidi w:val="0"/>
        <w:spacing w:before="0" w:after="40" w:line="240" w:lineRule="auto"/>
        <w:ind w:left="508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Abril</w:t>
        <w:tab/>
        <w:t>Página 5</w:t>
      </w:r>
    </w:p>
    <w:tbl>
      <w:tblPr>
        <w:tblOverlap w:val="never"/>
        <w:jc w:val="center"/>
        <w:tblLayout w:type="fixed"/>
      </w:tblPr>
      <w:tblGrid>
        <w:gridCol w:w="802"/>
        <w:gridCol w:w="552"/>
        <w:gridCol w:w="3163"/>
        <w:gridCol w:w="283"/>
        <w:gridCol w:w="144"/>
        <w:gridCol w:w="1368"/>
        <w:gridCol w:w="1498"/>
        <w:gridCol w:w="1426"/>
        <w:gridCol w:w="1406"/>
        <w:gridCol w:w="331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AJUSTE DE GANHOS DE CRÉDITOS E DE INVESTIMENTOS E APL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(789,80)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(789,80)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VALORIZAÇÃO A VALOR JUSTO DOS INVESTIMENTOS P TEMPORÁRIOS DO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(789,80)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(789,80)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(358.345,56)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86.409,23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(444.754,79)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OUTROS ATIVOS - CONSOLIDAÇÃO 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(358.345,56)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86.409,23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(444.754,79)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12.525.363,03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253.298,08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12.778.661,11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12.524.256,93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253.298,08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12.777.555,01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6.716.856,93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253.298,08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6.970.155,01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GLOBAL DA DOTAÇÃO ADICIONAL POR FONTE 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(17.265,00)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(17.265,00)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CANCELAMENTO/REMANEJAMENTO DE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(17.265,00)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(17.265,00)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(17.265,00)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(17.265,00)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909.456,93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253.298,08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1.162.755,01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909.456,93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253.298,08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1.162.755,01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909.456,93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253.298,08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1.162.755,01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909.456,93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253.298,08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1.162.755,01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(12.525.363,03)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1.626.618,02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1.879.916,10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(12.778.661,11)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(12.524.256,93)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1.626.618,02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1.879.916,10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(12.777.555,01)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267.910,26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267.910,26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(4.887.053,13)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267.910,26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(4.619.142,87)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(920.346,87)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267.910,26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(1.188.257,13)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(6.716.856,93)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1.358.707,76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1.612.005,84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(6.970.155,01)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806.002,92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806.002,92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(4.897.943,07)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253.298,08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(4.644.644,99)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(909.456,93)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552.704,84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806.002,92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(1.162.755,01)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(123.513,07)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275.858,52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253.298,08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(100.952,63)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EM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(987,80)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276.846,32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275.858,52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(784.956,06)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276.846,32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(1.061.802,38)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(909.456,93)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552.704,84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806.002,92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(1.162.755,01)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(909.456,93)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552.704,84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806.002,92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(1.162.755,01)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(909.456,93)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552.704,84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806.002,92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(1.162.755,01)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(123.513,07)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275.858,52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253.298,08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(100.952,63)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EM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(987,80)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276.846,32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275.858,52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(784.956,06)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276.846,32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(1.061.802,38)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5"/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Abril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6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97"/>
        <w:gridCol w:w="590"/>
        <w:gridCol w:w="3067"/>
        <w:gridCol w:w="600"/>
        <w:gridCol w:w="1584"/>
        <w:gridCol w:w="1498"/>
        <w:gridCol w:w="1291"/>
        <w:gridCol w:w="1210"/>
        <w:gridCol w:w="168"/>
      </w:tblGrid>
      <w:tr>
        <w:trPr>
          <w:trHeight w:val="18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RP NÃO PROCESSADOS -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INSCRIÇÃO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A LIQUIDAR - INSCRIÇÃO NO O -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PAGOS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RP PROCESSADOS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INSCRIÇÃO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19.886.647,51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380.158,21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85.676,49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20.181.129,23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114.772,00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114.772,00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tabs>
          <w:tab w:pos="9509" w:val="left"/>
        </w:tabs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CONTRATOiOOOl 2024 CREDOR/FORNEC: 1 34586982000167 RECORD</w:t>
        <w:tab/>
        <w:t>60.000,00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3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PROCESSAMENTO E CONTABILIDADE LTDA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47"/>
        <w:gridCol w:w="3274"/>
      </w:tblGrid>
      <w:tr>
        <w:trPr>
          <w:trHeight w:val="35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CONTRATO:Q002 2024 CREDOR/FORNEC: 1 01704233000138 FIORILLI SOFTWARE LTDA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8.364,00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CONTRATO:0003 2022 CREDOR/FORNEC:2 40742393291 RAIMUNDO PAULINO TEIXEIRA DE FRANÇA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CONTRATO:0003 2024 CREDOR/FORNEC: 1 11588406000153 ANC TECNOLOGIA DA INFORMAÇÃO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6.960,00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2021 CREDOR/FORNEC: 1 31785440000125 JN ET TECNOLOGIA E TELECOMUNICACAO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5.508,00</w:t>
            </w: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tabs>
          <w:tab w:pos="9528" w:val="left"/>
        </w:tabs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CONTRATO:0004 2023 CREDOR/FORNEC: 2 00584583281 EURISMAR MATOS DA</w:t>
        <w:tab/>
        <w:t>12.000,00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SILVA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10021" w:val="left"/>
        </w:tabs>
        <w:bidi w:val="0"/>
        <w:spacing w:before="0" w:after="0" w:line="240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CONTRATO:0004 2024 CREDOR/FORNEC: 1 08729009000140 COPPINI &amp; CIA LTDA.</w:t>
        <w:tab/>
        <w:t>6.340,00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10021" w:val="left"/>
        </w:tabs>
        <w:bidi w:val="0"/>
        <w:spacing w:before="0" w:after="0" w:line="240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 1598 2023 CREDOR/FORNEC: 1 42422253000101 EMPRESA DE</w:t>
        <w:tab/>
        <w:t>9.000,00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TECNOLOGIA E INFORMAÇÕES DA PREVIDÊNCIA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2992755" distL="0" distR="0" simplePos="0" relativeHeight="125829378" behindDoc="0" locked="0" layoutInCell="1" allowOverlap="1">
                <wp:simplePos x="0" y="0"/>
                <wp:positionH relativeFrom="page">
                  <wp:posOffset>333375</wp:posOffset>
                </wp:positionH>
                <wp:positionV relativeFrom="paragraph">
                  <wp:posOffset>0</wp:posOffset>
                </wp:positionV>
                <wp:extent cx="2983865" cy="32321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83865" cy="323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50" w:val="left"/>
                                <w:tab w:pos="4536" w:val="left"/>
                              </w:tabs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712310300</w:t>
                              <w:tab/>
                              <w:t>(13)04 CONTRATOS DE ALUGUÉIS</w:t>
                              <w:tab/>
                              <w:t>C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400" w:right="0" w:firstLine="2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CONTRATO:0001 2023 CREDOR/FORNEC:2 07324340253 ORLANDO MATOS DE AGUIAR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6.25pt;margin-top:0;width:234.94999999999999pt;height:25.449999999999999pt;z-index:-125829375;mso-wrap-distance-left:0;mso-wrap-distance-right:0;mso-wrap-distance-bottom:235.65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50" w:val="left"/>
                          <w:tab w:pos="4536" w:val="left"/>
                        </w:tabs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712310300</w:t>
                        <w:tab/>
                        <w:t>(13)04 CONTRATOS DE ALUGUÉIS</w:t>
                        <w:tab/>
                        <w:t>C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400" w:right="0" w:firstLine="2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CONTRATO:0001 2023 CREDOR/FORNEC:2 07324340253 ORLANDO MATOS DE AGUIAR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3181350" distL="0" distR="0" simplePos="0" relativeHeight="125829380" behindDoc="0" locked="0" layoutInCell="1" allowOverlap="1">
                <wp:simplePos x="0" y="0"/>
                <wp:positionH relativeFrom="page">
                  <wp:posOffset>3799205</wp:posOffset>
                </wp:positionH>
                <wp:positionV relativeFrom="paragraph">
                  <wp:posOffset>6350</wp:posOffset>
                </wp:positionV>
                <wp:extent cx="509270" cy="12827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92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16.944,00 D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99.14999999999998pt;margin-top:0.5pt;width:40.100000000000001pt;height:10.1pt;z-index:-125829373;mso-wrap-distance-left:0;mso-wrap-distance-top:0.5pt;mso-wrap-distance-right:0;mso-wrap-distance-bottom:250.5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16.944,00 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3190875" distL="0" distR="0" simplePos="0" relativeHeight="125829382" behindDoc="0" locked="0" layoutInCell="1" allowOverlap="1">
                <wp:simplePos x="0" y="0"/>
                <wp:positionH relativeFrom="page">
                  <wp:posOffset>5055235</wp:posOffset>
                </wp:positionH>
                <wp:positionV relativeFrom="paragraph">
                  <wp:posOffset>6350</wp:posOffset>
                </wp:positionV>
                <wp:extent cx="204470" cy="11874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98.05000000000001pt;margin-top:0.5pt;width:16.100000000000001pt;height:9.3499999999999996pt;z-index:-125829371;mso-wrap-distance-left:0;mso-wrap-distance-top:0.5pt;mso-wrap-distance-right:0;mso-wrap-distance-bottom:251.25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3077845" distL="0" distR="0" simplePos="0" relativeHeight="125829384" behindDoc="0" locked="0" layoutInCell="1" allowOverlap="1">
                <wp:simplePos x="0" y="0"/>
                <wp:positionH relativeFrom="page">
                  <wp:posOffset>6649085</wp:posOffset>
                </wp:positionH>
                <wp:positionV relativeFrom="paragraph">
                  <wp:posOffset>6350</wp:posOffset>
                </wp:positionV>
                <wp:extent cx="542290" cy="23177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16.944,00 D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16.944,00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23.54999999999995pt;margin-top:0.5pt;width:42.700000000000003pt;height:18.25pt;z-index:-125829369;mso-wrap-distance-left:0;mso-wrap-distance-top:0.5pt;mso-wrap-distance-right:0;mso-wrap-distance-bottom:242.34999999999999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16.944,00 D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16.944,00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5280" distB="1471930" distL="0" distR="0" simplePos="0" relativeHeight="125829386" behindDoc="0" locked="0" layoutInCell="1" allowOverlap="1">
                <wp:simplePos x="0" y="0"/>
                <wp:positionH relativeFrom="page">
                  <wp:posOffset>324485</wp:posOffset>
                </wp:positionH>
                <wp:positionV relativeFrom="paragraph">
                  <wp:posOffset>335280</wp:posOffset>
                </wp:positionV>
                <wp:extent cx="3992880" cy="150876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92880" cy="150876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811"/>
                              <w:gridCol w:w="586"/>
                              <w:gridCol w:w="3120"/>
                              <w:gridCol w:w="490"/>
                              <w:gridCol w:w="1282"/>
                            </w:tblGrid>
                            <w:tr>
                              <w:trPr>
                                <w:tblHeader/>
                                <w:trHeight w:val="17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720000000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ADMINISTRAÇÃO FINANCEIRA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19.754.931,51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721000000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DISPONIBILIDADES POR DESTINAÇÃO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19.754.931,51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721100000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CONTROLE DA DISPONIBILIDADE DE RECURSOS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19.754.931,51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721110000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(1)04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RECURSOS ORDINÁRIOS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 -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1.404.797,75 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721120000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(1)04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RECURSOS VINCULADOS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 -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16.918.259,02 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7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721130000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(1)04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RECURSOS EXTRAORÇAMENTÁRIOS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 -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1.431.874,74 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800000000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CONTROLES CREDORES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6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(19.886.647,51)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7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810000000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EXECUÇÃO DOS ATOS POTENCIAIS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0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812000000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EXECUÇÃO DOS ATOS POTENCIAIS PASSIVOS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0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7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812300000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EXECUÇÃO DE OBRIGAÇÕES CONTRATUAIS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0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812310000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EXECUÇÃO DE OBRIGAÇÕES -CONSOLIDAÇÃO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0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812310200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CONTRATOS DE SERVIÇOS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0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(114.772,00)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812310201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(13)04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A EXECUTAR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 -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(86.983,02) C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.550000000000001pt;margin-top:26.399999999999999pt;width:314.39999999999998pt;height:118.8pt;z-index:-125829367;mso-wrap-distance-left:0;mso-wrap-distance-top:26.399999999999999pt;mso-wrap-distance-right:0;mso-wrap-distance-bottom:115.90000000000001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811"/>
                        <w:gridCol w:w="586"/>
                        <w:gridCol w:w="3120"/>
                        <w:gridCol w:w="490"/>
                        <w:gridCol w:w="1282"/>
                      </w:tblGrid>
                      <w:tr>
                        <w:trPr>
                          <w:tblHeader/>
                          <w:trHeight w:val="17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720000000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ADMINISTRAÇÃO FINANCEIRA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19.754.931,51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721000000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DISPONIBILIDADES POR DESTINAÇÃO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19.754.931,51</w:t>
                            </w:r>
                          </w:p>
                        </w:tc>
                      </w:tr>
                      <w:tr>
                        <w:trPr>
                          <w:trHeight w:val="19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721100000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CONTROLE DA DISPONIBILIDADE DE RECURSOS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19.754.931,51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721110000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(1)04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RECURSOS ORDINÁRIOS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 -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1.404.797,75 D</w:t>
                            </w:r>
                          </w:p>
                        </w:tc>
                      </w:tr>
                      <w:tr>
                        <w:trPr>
                          <w:trHeight w:val="17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721120000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(1)04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RECURSOS VINCULADOS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 -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16.918.259,02 D</w:t>
                            </w:r>
                          </w:p>
                        </w:tc>
                      </w:tr>
                      <w:tr>
                        <w:trPr>
                          <w:trHeight w:val="187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721130000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(1)04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RECURSOS EXTRAORÇAMENTÁRIOS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 -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1.431.874,74 D</w:t>
                            </w:r>
                          </w:p>
                        </w:tc>
                      </w:tr>
                      <w:tr>
                        <w:trPr>
                          <w:trHeight w:val="17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800000000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CONTROLES CREDORES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(19.886.647,51)</w:t>
                            </w:r>
                          </w:p>
                        </w:tc>
                      </w:tr>
                      <w:tr>
                        <w:trPr>
                          <w:trHeight w:val="187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810000000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EXECUÇÃO DOS ATOS POTENCIAIS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0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</w:tr>
                      <w:tr>
                        <w:trPr>
                          <w:trHeight w:val="17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812000000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EXECUÇÃO DOS ATOS POTENCIAIS PASSIVOS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0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</w:tr>
                      <w:tr>
                        <w:trPr>
                          <w:trHeight w:val="187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812300000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EXECUÇÃO DE OBRIGAÇÕES CONTRATUAIS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0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812310000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EXECUÇÃO DE OBRIGAÇÕES -CONSOLIDAÇÃO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0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812310200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CONTRATOS DE SERVIÇOS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0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(114.772,00)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812310201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(13)04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 EXECUTAR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 -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(86.983,02) C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37690" distB="0" distL="0" distR="0" simplePos="0" relativeHeight="125829388" behindDoc="0" locked="0" layoutInCell="1" allowOverlap="1">
                <wp:simplePos x="0" y="0"/>
                <wp:positionH relativeFrom="page">
                  <wp:posOffset>583565</wp:posOffset>
                </wp:positionH>
                <wp:positionV relativeFrom="paragraph">
                  <wp:posOffset>1837690</wp:posOffset>
                </wp:positionV>
                <wp:extent cx="2874010" cy="147828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74010" cy="147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CONTRATO:0001 2024 CREDOR/FORNEC: 1 34586982000167 RECORD PROCESSAMENTO E CONTABILIDADE LTDA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CONTRATO:0002 2024 CREDOR/FORNEC: 1 01704233000138 FIORILLJ SOFTWARE LTDA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CONTRATO:Q003 2022 CREDOR/FORNEC:2 40742393291 RAIMUNDO PAULINO TEIXEIRA DE FRANÇA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CONTRATO:0003 2024 CREDOR/FORNEC: 1 11588406000153 ANC TECNOLOGIA DA INFORMAÇÃO LTDA.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CONTRATO:0004 2021 CREDOR/FORNEC: 1 31785440000125 JN ET TECNOLOGIA E TELECOMUNICACAO LTDA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CONTRATO:0004 2023 CREDOR/FORNEC:2 00584583281 EURISMAR MATOS DA SILVA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CONTRATO:0004 2024 CREDOR/FORNEC: 1 08729009000140 COPPINI &amp; CIA LTDA. CONTRATO: 1598 2023 CREDOR/FORNEC: 1 42422253000101 EMPRESA DE TECNOLOGIA E INFORMAÇÕES DA PREVIDÊNCIA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.950000000000003pt;margin-top:144.69999999999999pt;width:226.30000000000001pt;height:116.40000000000001pt;z-index:-125829365;mso-wrap-distance-left:0;mso-wrap-distance-top:144.6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CONTRATO:0001 2024 CREDOR/FORNEC: 1 34586982000167 RECORD PROCESSAMENTO E CONTABILIDADE LTDA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CONTRATO:0002 2024 CREDOR/FORNEC: 1 01704233000138 FIORILLJ SOFTWARE LTDA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CONTRATO:Q003 2022 CREDOR/FORNEC:2 40742393291 RAIMUNDO PAULINO TEIXEIRA DE FRANÇA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CONTRATO:0003 2024 CREDOR/FORNEC: 1 11588406000153 ANC TECNOLOGIA DA INFORMAÇÃO LTDA.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CONTRATO:0004 2021 CREDOR/FORNEC: 1 31785440000125 JN ET TECNOLOGIA E TELECOMUNICACAO LTDA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CONTRATO:0004 2023 CREDOR/FORNEC:2 00584583281 EURISMAR MATOS DA SILVA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CONTRATO:0004 2024 CREDOR/FORNEC: 1 08729009000140 COPPINI &amp; CIA LTDA. CONTRATO: 1598 2023 CREDOR/FORNEC: 1 42422253000101 EMPRESA DE TECNOLOGIA E INFORMAÇÕES DA PREVIDÊNCIA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5280" distB="39370" distL="0" distR="0" simplePos="0" relativeHeight="125829390" behindDoc="0" locked="0" layoutInCell="1" allowOverlap="1">
                <wp:simplePos x="0" y="0"/>
                <wp:positionH relativeFrom="page">
                  <wp:posOffset>4707255</wp:posOffset>
                </wp:positionH>
                <wp:positionV relativeFrom="paragraph">
                  <wp:posOffset>335280</wp:posOffset>
                </wp:positionV>
                <wp:extent cx="2484120" cy="294132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84120" cy="294132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152"/>
                              <w:gridCol w:w="1330"/>
                              <w:gridCol w:w="1430"/>
                            </w:tblGrid>
                            <w:tr>
                              <w:trPr>
                                <w:tblHeader/>
                                <w:trHeight w:val="17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380.158,21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85.676,49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20.049.413,23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380.158,21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85.676,49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20.049.413,23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380.158,21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85.676,49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20.049.413,23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1.404.797,75 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341.496,25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47.024,53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17.212.730,74 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7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38.661,96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38.651,96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1.431.884,74 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1.214.865,29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1.509.347,01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(20.181.129,23)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7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19.843,00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19.843,00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19.843,00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19.843,00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7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19.843,00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19.843,00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19.843,00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19.843,00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17.019,00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17.019,00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(114.772,00)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17.019,00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(69.964,02) 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10.000,00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(40.000,00)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7" w:hRule="exact"/>
                              </w:trPr>
                              <w:tc>
                                <w:tcPr>
                                  <w:gridSpan w:val="3"/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(8.364,00)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1.100,00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(4.400,00)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1.160,00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(4.640,00)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7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459,00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(4.131,00)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4.000,00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gridSpan w:val="3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(8.429,02)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70.64999999999998pt;margin-top:26.399999999999999pt;width:195.59999999999999pt;height:231.59999999999999pt;z-index:-125829363;mso-wrap-distance-left:0;mso-wrap-distance-top:26.399999999999999pt;mso-wrap-distance-right:0;mso-wrap-distance-bottom:3.1000000000000001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152"/>
                        <w:gridCol w:w="1330"/>
                        <w:gridCol w:w="1430"/>
                      </w:tblGrid>
                      <w:tr>
                        <w:trPr>
                          <w:tblHeader/>
                          <w:trHeight w:val="17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380.158,21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85.676,49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20.049.413,23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380.158,21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85.676,49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20.049.413,23</w:t>
                            </w:r>
                          </w:p>
                        </w:tc>
                      </w:tr>
                      <w:tr>
                        <w:trPr>
                          <w:trHeight w:val="19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380.158,21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85.676,49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20.049.413,23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1.404.797,75 D</w:t>
                            </w:r>
                          </w:p>
                        </w:tc>
                      </w:tr>
                      <w:tr>
                        <w:trPr>
                          <w:trHeight w:val="17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341.496,25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47.024,53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17.212.730,74 D</w:t>
                            </w:r>
                          </w:p>
                        </w:tc>
                      </w:tr>
                      <w:tr>
                        <w:trPr>
                          <w:trHeight w:val="187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38.661,96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38.651,96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1.431.884,74 D</w:t>
                            </w:r>
                          </w:p>
                        </w:tc>
                      </w:tr>
                      <w:tr>
                        <w:trPr>
                          <w:trHeight w:val="17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1.214.865,29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1.509.347,01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(20.181.129,23)</w:t>
                            </w:r>
                          </w:p>
                        </w:tc>
                      </w:tr>
                      <w:tr>
                        <w:trPr>
                          <w:trHeight w:val="187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19.843,00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19.843,00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</w:tr>
                      <w:tr>
                        <w:trPr>
                          <w:trHeight w:val="17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19.843,00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19.843,00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</w:tr>
                      <w:tr>
                        <w:trPr>
                          <w:trHeight w:val="187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19.843,00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19.843,00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19.843,00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19.843,00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17.019,00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17.019,00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(114.772,00)</w:t>
                            </w:r>
                          </w:p>
                        </w:tc>
                      </w:tr>
                      <w:tr>
                        <w:trPr>
                          <w:trHeight w:val="15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17.019,00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(69.964,02) C</w:t>
                            </w:r>
                          </w:p>
                        </w:tc>
                      </w:tr>
                      <w:tr>
                        <w:trPr>
                          <w:trHeight w:val="31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10.000,00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(40.000,00)</w:t>
                            </w:r>
                          </w:p>
                        </w:tc>
                      </w:tr>
                      <w:tr>
                        <w:trPr>
                          <w:trHeight w:val="307" w:hRule="exact"/>
                        </w:trPr>
                        <w:tc>
                          <w:tcPr>
                            <w:gridSpan w:val="3"/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(8.364,00)</w:t>
                            </w:r>
                          </w:p>
                        </w:tc>
                      </w:tr>
                      <w:tr>
                        <w:trPr>
                          <w:trHeight w:val="29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1.100,00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(4.400,00)</w:t>
                            </w: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1.160,00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(4.640,00)</w:t>
                            </w:r>
                          </w:p>
                        </w:tc>
                      </w:tr>
                      <w:tr>
                        <w:trPr>
                          <w:trHeight w:val="307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459,00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(4.131,00)</w:t>
                            </w:r>
                          </w:p>
                        </w:tc>
                      </w:tr>
                      <w:tr>
                        <w:trPr>
                          <w:trHeight w:val="29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4.000,00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gridSpan w:val="3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74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(8.429,02)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5950585</wp:posOffset>
                </wp:positionH>
                <wp:positionV relativeFrom="paragraph">
                  <wp:posOffset>6350</wp:posOffset>
                </wp:positionV>
                <wp:extent cx="204470" cy="11874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8.55000000000001pt;margin-top:0.5pt;width:16.100000000000001pt;height:9.34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155"/>
        <w:gridCol w:w="1709"/>
        <w:gridCol w:w="1296"/>
        <w:gridCol w:w="1373"/>
        <w:gridCol w:w="1166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54" w:val="left"/>
                <w:tab w:pos="1618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812310202</w:t>
              <w:tab/>
              <w:t>(13)04</w:t>
              <w:tab/>
              <w:t>EXECUTADOS</w:t>
              <w:tab/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(27.788,98)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17.019,00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(44.807,98)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CONTRATO:0Q01 2024 CREDOR/FORNEC: 1 34586982000167 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(20.000,00)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CONTRATO:0003 2022 CREDOR/FORNEC:2 40742393291 RAIMUNDO PAULINO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(2.200,00)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CONTRATO:0003 2024 CREDOR/FORNEC: 1 11588406000153 ANC TECNOLOGIA DA INFORMAÇÃO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(2.320,00)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CONTRATO:Q004 2021 CREDOR/FORNEC: 1 31785440000125 JN ET TECNOLOGIA E TELECOMUNICACAO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(1.377,00)</w:t>
            </w:r>
          </w:p>
        </w:tc>
      </w:tr>
      <w:tr>
        <w:trPr>
          <w:trHeight w:val="197" w:hRule="exact"/>
        </w:trPr>
        <w:tc>
          <w:tcPr>
            <w:gridSpan w:val="5"/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2023 CREDOR/FORNEC:2 00584583281 EURISMAR MATOS 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after="500" w:line="240" w:lineRule="auto"/>
        <w:ind w:left="150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6"/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Abril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7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8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SILVA</w:t>
      </w: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874"/>
        <w:gridCol w:w="538"/>
        <w:gridCol w:w="3125"/>
        <w:gridCol w:w="480"/>
        <w:gridCol w:w="1522"/>
        <w:gridCol w:w="1459"/>
        <w:gridCol w:w="1397"/>
        <w:gridCol w:w="1368"/>
      </w:tblGrid>
      <w:tr>
        <w:trPr>
          <w:trHeight w:val="187" w:hRule="exact"/>
        </w:trPr>
        <w:tc>
          <w:tcPr>
            <w:gridSpan w:val="7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CONTRATO:0Q04 2024 CREDOR/FORNEC:! 08729009000140 COPPINI &amp; CIA LTDA.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(6.340,00)</w:t>
            </w:r>
          </w:p>
        </w:tc>
      </w:tr>
      <w:tr>
        <w:trPr>
          <w:trHeight w:val="274" w:hRule="exact"/>
        </w:trPr>
        <w:tc>
          <w:tcPr>
            <w:gridSpan w:val="5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83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 1598 2023 CREDOR/FORNEC: 1 42422253000101 EMPRESA DE TECNOLOGIA E INFORMAÇÕES DA PREVIDÊNCIA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(570,98)</w:t>
            </w:r>
          </w:p>
        </w:tc>
      </w:tr>
      <w:tr>
        <w:trPr>
          <w:trHeight w:val="77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framePr w:w="10762" w:h="5659" w:vSpace="163" w:wrap="notBeside" w:vAnchor="text" w:hAnchor="text" w:x="123" w:y="16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(14.120,00)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(11.296,00)</w:t>
            </w:r>
          </w:p>
        </w:tc>
      </w:tr>
      <w:tr>
        <w:trPr>
          <w:trHeight w:val="278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76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CONTRATO:0001 2023 CREDOR/FORNEC: 2 07324340253 ORLANDO MATOS DE 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5659" w:vSpace="163" w:wrap="notBeside" w:vAnchor="text" w:hAnchor="text" w:x="123" w:y="16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(11.296,00)</w:t>
            </w:r>
          </w:p>
        </w:tc>
      </w:tr>
      <w:tr>
        <w:trPr>
          <w:trHeight w:val="67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framePr w:w="10762" w:h="5659" w:vSpace="163" w:wrap="notBeside" w:vAnchor="text" w:hAnchor="text" w:x="123" w:y="16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(2.824,00)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(5.648,00)</w:t>
            </w:r>
          </w:p>
        </w:tc>
      </w:tr>
      <w:tr>
        <w:trPr>
          <w:trHeight w:val="288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83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CONTRATO:0001 2023 CREDOR/FORNEC: 2 07324340253 ORLANDO MATOS DE 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5659" w:vSpace="163" w:wrap="notBeside" w:vAnchor="text" w:hAnchor="text" w:x="123" w:y="16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(5.648,00)</w:t>
            </w:r>
          </w:p>
        </w:tc>
      </w:tr>
      <w:tr>
        <w:trPr>
          <w:trHeight w:val="72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framePr w:w="10762" w:h="5659" w:vSpace="163" w:wrap="notBeside" w:vAnchor="text" w:hAnchor="text" w:x="123" w:y="16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5659" w:vSpace="163" w:wrap="notBeside" w:vAnchor="text" w:hAnchor="text" w:x="123" w:y="16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(19.754.931,51)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1.195.022,29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1.489.504,01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(20.049.413,23)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5659" w:vSpace="163" w:wrap="notBeside" w:vAnchor="text" w:hAnchor="text" w:x="123" w:y="16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(19.754.931,51)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1.195.022,29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1.489.504,01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(20.049.413,23)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5659" w:vSpace="163" w:wrap="notBeside" w:vAnchor="text" w:hAnchor="text" w:x="123" w:y="16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(19.754.931,51)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1.195.022,29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1.489.504,01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(20.049.413,23)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5659" w:vSpace="163" w:wrap="notBeside" w:vAnchor="text" w:hAnchor="text" w:x="123" w:y="16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(18.737.221,45)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615.820,89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630.433,07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(18.751.833,63)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(18.737.221,45)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615.820,89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630.433,07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(18.751.833,63)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5659" w:vSpace="163" w:wrap="notBeside" w:vAnchor="text" w:hAnchor="text" w:x="123" w:y="16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(123.542,09)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275.858,52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253.298,08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(100.981,65)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(123.542,09)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275.858,52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253.298,08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(100.981,65)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COMPROMETIDA POR EMPENHO - EM LIQUIDAÇÃO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</w:t>
            </w:r>
          </w:p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5659" w:vSpace="163" w:wrap="notBeside" w:vAnchor="text" w:hAnchor="text" w:x="123" w:y="16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(27.038,93)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303.342,88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302.429,98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(26.126,03)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(1.025,90)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276.846,32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275.858,52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RETENÇÕES E CONSIGNAÇÕES 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(26.013,03)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26.496,56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26.571,46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(26.087,93)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(867.129,04)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303.342,88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(1.170.471,92)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UTILIZADA COM EXECUÇÃO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(785.995,04)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276.846,32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(1.062.841,36)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(81.134,00)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26.496,56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(107.630,56)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762" w:h="5659" w:vSpace="163" w:wrap="notBeside" w:vAnchor="text" w:hAnchor="text" w:x="123" w:y="16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762" w:h="5659" w:vSpace="163" w:wrap="notBeside" w:vAnchor="text" w:hAnchor="text" w:x="123" w:y="16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762" w:h="5659" w:vSpace="163" w:wrap="notBeside" w:vAnchor="text" w:hAnchor="text" w:x="123" w:y="16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762" w:h="5659" w:vSpace="163" w:wrap="notBeside" w:vAnchor="text" w:hAnchor="text" w:x="123" w:y="16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4.615.461,83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4.615.461,83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5659" w:vSpace="163" w:wrap="notBeside" w:vAnchor="text" w:hAnchor="text" w:x="123" w:y="16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19"/>
        <w:keepNext w:val="0"/>
        <w:keepLines w:val="0"/>
        <w:framePr w:w="322" w:h="192" w:hSpace="122" w:wrap="notBeside" w:vAnchor="text" w:hAnchor="text" w:x="758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0,00</w:t>
      </w:r>
    </w:p>
    <w:p>
      <w:pPr>
        <w:pStyle w:val="Style19"/>
        <w:keepNext w:val="0"/>
        <w:keepLines w:val="0"/>
        <w:framePr w:w="595" w:h="192" w:hSpace="122" w:wrap="notBeside" w:vAnchor="text" w:hAnchor="text" w:x="872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4.000,00</w:t>
      </w:r>
    </w:p>
    <w:p>
      <w:pPr>
        <w:pStyle w:val="Style19"/>
        <w:keepNext w:val="0"/>
        <w:keepLines w:val="0"/>
        <w:framePr w:w="773" w:h="192" w:hSpace="122" w:wrap="notBeside" w:vAnchor="text" w:hAnchor="text" w:x="998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(12.000,00)</w:t>
      </w:r>
    </w:p>
    <w:p>
      <w:pPr>
        <w:widowControl w:val="0"/>
        <w:spacing w:line="1" w:lineRule="exact"/>
      </w:pPr>
    </w:p>
    <w:p>
      <w:pPr>
        <w:pStyle w:val="Style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76" w:lineRule="auto"/>
        <w:ind w:left="3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5372100</wp:posOffset>
                </wp:positionH>
                <wp:positionV relativeFrom="paragraph">
                  <wp:posOffset>12700</wp:posOffset>
                </wp:positionV>
                <wp:extent cx="1505585" cy="387350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387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ANDRIELLY TORRES BARROS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929.342.262-04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23.pt;margin-top:1.pt;width:118.55pt;height:30.5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ANDRIELLY TORRES BARROS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CONTADORA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929.342.262-04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HELOIZA MARIA WANDERLEY AGUIAR</w:t>
      </w:r>
      <w:bookmarkEnd w:id="7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76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PRESIDENTE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032.561.472-59</w:t>
      </w:r>
    </w:p>
    <w:sectPr>
      <w:footnotePr>
        <w:pos w:val="pageBottom"/>
        <w:numFmt w:val="decimal"/>
        <w:numRestart w:val="continuous"/>
      </w:footnotePr>
      <w:pgSz w:w="11900" w:h="16840"/>
      <w:pgMar w:top="1345" w:left="497" w:right="397" w:bottom="1153" w:header="0" w:footer="725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573405</wp:posOffset>
              </wp:positionV>
              <wp:extent cx="3852545" cy="1460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1.5pt;margin-top:45.149999999999999pt;width:303.35000000000002pt;height:11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0">
    <w:name w:val="Body text|3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3">
    <w:name w:val="Other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7">
    <w:name w:val="Header or footer|2_"/>
    <w:basedOn w:val="DefaultParagraphFont"/>
    <w:link w:val="Style1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Table caption|1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3">
    <w:name w:val="Body text|4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80"/>
      <w:ind w:left="14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9">
    <w:name w:val="Body text|3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6">
    <w:name w:val="Header or footer|2"/>
    <w:basedOn w:val="Normal"/>
    <w:link w:val="CharStyle1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Table caption|1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22">
    <w:name w:val="Body text|4"/>
    <w:basedOn w:val="Normal"/>
    <w:link w:val="CharStyle23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