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566420</wp:posOffset>
            </wp:positionH>
            <wp:positionV relativeFrom="paragraph">
              <wp:posOffset>12700</wp:posOffset>
            </wp:positionV>
            <wp:extent cx="89598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6021070</wp:posOffset>
            </wp:positionH>
            <wp:positionV relativeFrom="paragraph">
              <wp:posOffset>484505</wp:posOffset>
            </wp:positionV>
            <wp:extent cx="1029970" cy="35369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612140</wp:posOffset>
                </wp:positionH>
                <wp:positionV relativeFrom="paragraph">
                  <wp:posOffset>3003550</wp:posOffset>
                </wp:positionV>
                <wp:extent cx="1536065" cy="55753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606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, 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8.200000000000003pt;margin-top:236.5pt;width:120.95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, 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1900" w:right="0" w:firstLine="40"/>
        <w:jc w:val="left"/>
        <w:rPr>
          <w:sz w:val="22"/>
          <w:szCs w:val="22"/>
        </w:rPr>
      </w:pPr>
      <w:r>
        <w:rPr>
          <w:i w:val="0"/>
          <w:iCs w:val="0"/>
          <w:color w:val="687B75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1740" w:hanging="2200"/>
        <w:jc w:val="left"/>
        <w:rPr>
          <w:sz w:val="16"/>
          <w:szCs w:val="16"/>
        </w:rPr>
      </w:pPr>
      <w:r>
        <w:rPr>
          <w:i w:val="0"/>
          <w:iCs w:val="0"/>
          <w:color w:val="687B75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Rua </w:t>
      </w:r>
      <w:r>
        <w:rPr>
          <w:i w:val="0"/>
          <w:iCs w:val="0"/>
          <w:color w:val="687B75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29 </w:t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de Janeiro, s/n - Centro -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</w:t>
      </w:r>
      <w:r>
        <w:rPr>
          <w:color w:val="687B75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Careiro 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602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REQUERIMENTO N° 492/2026 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60"/>
        <w:ind w:left="0" w:right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b/>
          <w:bCs/>
          <w:color w:val="0A51AA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IMPLANTAÇÃO DE VACINAÇÃO EM DOMICÍLIO PARA CRIANÇAS COM TRANSTORNO DO ESPECTRO AUTISTA (TEA) NO MUNICÍPIO.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070" w:val="left"/>
          <w:tab w:leader="dot" w:pos="6838" w:val="left"/>
        </w:tabs>
        <w:bidi w:val="0"/>
        <w:spacing w:before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ae Carei-c ^a Várzea APRO7ADO EM REUNIÃO ORDINAPIA 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78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60" w:line="240" w:lineRule="auto"/>
        <w:ind w:left="30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420"/>
        <w:jc w:val="both"/>
      </w:pPr>
      <w:r>
        <w:rPr>
          <w:color w:val="08059B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*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Crianças com Transtorno do Espectro Autista (TEA) podem apresentar dificuldades sensoriais, comportamentais e de adaptação a ambientes com grande circulação de pessoas, como unidades de saúde, o que pode tomar o momento da vacinação extremamente estressante tanto para elas quanto para suas famílias.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oferta de vacinação em domicílio visa garantir maior acessibilidade, acolhimento e inclusão, assegurando o cumprimento do calendário vacinai de forma humanizada, respeitando as necessidades específicas dessas crianças e promovendo a equidade no atendimento à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69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do exposto, solicito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8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39" w:left="1014" w:right="748" w:bottom="3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2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  <w:spacing w:after="220"/>
      <w:ind w:left="190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220" w:line="401" w:lineRule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after="230"/>
      <w:ind w:left="2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