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566420</wp:posOffset>
            </wp:positionH>
            <wp:positionV relativeFrom="paragraph">
              <wp:posOffset>12700</wp:posOffset>
            </wp:positionV>
            <wp:extent cx="895985" cy="8470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8100" distR="38100" simplePos="0" relativeHeight="125829379" behindDoc="0" locked="0" layoutInCell="1" allowOverlap="1">
            <wp:simplePos x="0" y="0"/>
            <wp:positionH relativeFrom="page">
              <wp:posOffset>6011545</wp:posOffset>
            </wp:positionH>
            <wp:positionV relativeFrom="paragraph">
              <wp:posOffset>36830</wp:posOffset>
            </wp:positionV>
            <wp:extent cx="1036320" cy="81089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8108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653415</wp:posOffset>
                </wp:positionH>
                <wp:positionV relativeFrom="paragraph">
                  <wp:posOffset>3003550</wp:posOffset>
                </wp:positionV>
                <wp:extent cx="1494790" cy="5575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479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1.450000000000003pt;margin-top:236.5pt;width:117.7pt;height:43.8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center"/>
      </w:pPr>
      <w:r>
        <w:rPr>
          <w:i w:val="0"/>
          <w:iCs w:val="0"/>
          <w:color w:val="667B75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667B75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Ruo 29 de Joneiro. s/n - Centro -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487/2026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EDUARDO BARBOSA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60"/>
        <w:ind w:left="0" w:right="0"/>
        <w:jc w:val="both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PREFEITO DE CAREIRO DA VÁRZEA, SENHOR PEDRO DUARTE GUEDES, </w:t>
      </w:r>
      <w:r>
        <w:rPr>
          <w:color w:val="0A50AC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REALIZAÇÃO DE UMA OPERAÇÃO DE TAPA-BURACOS NA ESTRADA DO CAMBIXE.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Câmara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ae Careirc ia Várzea APROVADO EM REUNIÃO ORDINÁRIA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946" w:val="left"/>
          <w:tab w:leader="dot" w:pos="6482" w:val="left"/>
        </w:tabs>
        <w:bidi w:val="0"/>
        <w:spacing w:before="0" w:after="36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REALIZADA NO DIA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774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Rresiáentt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4000" w:right="0" w:firstLine="20"/>
        <w:jc w:val="both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Estrada do Cambixe é via de grande importância para os moradores e para o tráfego diário de veículos.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Atualmente,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apresenta diversos buracos ao longo de sua extensão, o que tem causado transtornos à população, dificultando a mobilidade e aumentando o risco de acidentes.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realização da operação de tapa-buracos trará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segurança, melhores condições de tráfego e maior comodidade aos usuários da referida estrada.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9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do exposto, solicito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2" w:left="1014" w:right="870" w:bottom="3245" w:header="0" w:footer="2817" w:gutter="0"/>
          <w:pgNumType w:start="1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" w:left="0" w:right="0" w:bottom="3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1721" w:h="317" w:wrap="none" w:vAnchor="text" w:hAnchor="page" w:x="6387" w:y="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IRA BARBOSA</w:t>
      </w:r>
    </w:p>
    <w:p>
      <w:pPr>
        <w:pStyle w:val="Style16"/>
        <w:keepNext w:val="0"/>
        <w:keepLines w:val="0"/>
        <w:framePr w:w="1958" w:h="317" w:wrap="none" w:vAnchor="text" w:hAnchor="page" w:x="4947" w:y="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PSDB</w:t>
      </w:r>
    </w:p>
    <w:p>
      <w:pPr>
        <w:widowControl w:val="0"/>
        <w:spacing w:line="360" w:lineRule="exact"/>
      </w:pPr>
      <w:r>
        <w:drawing>
          <wp:anchor distT="0" distB="205740" distL="0" distR="1074420" simplePos="0" relativeHeight="62914690" behindDoc="1" locked="0" layoutInCell="1" allowOverlap="1">
            <wp:simplePos x="0" y="0"/>
            <wp:positionH relativeFrom="page">
              <wp:posOffset>2390775</wp:posOffset>
            </wp:positionH>
            <wp:positionV relativeFrom="paragraph">
              <wp:posOffset>12700</wp:posOffset>
            </wp:positionV>
            <wp:extent cx="1682750" cy="6159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682750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6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" w:left="892" w:right="806" w:bottom="3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8">
    <w:name w:val="Body text|3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40" w:line="312" w:lineRule="auto"/>
      <w:ind w:left="400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