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PREVIDÊNCIA MUNICIPAL DE CARAUARI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 ANDRE COSTA PEREIRA, 150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627" w:val="left"/>
        </w:tabs>
        <w:bidi w:val="0"/>
        <w:spacing w:before="0" w:after="60" w:line="240" w:lineRule="auto"/>
        <w:ind w:left="22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11.952.836/0001-02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JULHO ( 01/07/2025 A 31/07/2025 )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9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 01 de 02</w:t>
      </w:r>
    </w:p>
    <w:tbl>
      <w:tblPr>
        <w:tblOverlap w:val="never"/>
        <w:jc w:val="center"/>
        <w:tblLayout w:type="fixed"/>
      </w:tblPr>
      <w:tblGrid>
        <w:gridCol w:w="1325"/>
        <w:gridCol w:w="3749"/>
        <w:gridCol w:w="1291"/>
        <w:gridCol w:w="1320"/>
        <w:gridCol w:w="1147"/>
        <w:gridCol w:w="1181"/>
        <w:gridCol w:w="1157"/>
      </w:tblGrid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10" w:val="left"/>
                <w:tab w:pos="3166" w:val="left"/>
              </w:tabs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  <w:tab/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1000.00.0.0.00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2.196.800,00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990.670,72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171.178,01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1.161.848,73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-1.034.951,27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2.186.800,00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982.106,61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170.562,49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1.152.669,10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-1.034.130,90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2.186.800,00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982.106,61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170.562,49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1.152.669,10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-1.034.130,90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2.186.800,00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982.106,61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170.562,49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1.152.669,10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-1.034.130,90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2.186.800,00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982.106,61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170.562,49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1.152.669,10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-1.034.130,90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CONTRIB.SERVIDOR CIVIL ATIVO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2.186.800,00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982.106,61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170.562,49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1.152.669,10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-1.034.130,90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CONTRIB.SERVIDOR CIVIL ATIVO-PRINCIPAL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2.186.800,00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982.106,61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170.562,49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1.152.669,10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-1.034.130,90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1.392,87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83,43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1.476,30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-8.523,70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1.392,87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83,43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1.476,30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-8.523,70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CORREÇÕES MONETÁRIAS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1.392,87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83,43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1.476,30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-8.523,70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RECURSOS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1.392,87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83,43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1.476,30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-8.523,70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 REMUNERAÇÃO RECURSOS RPPS-PRINCIPAL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1.392,87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1.476,30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-8.523,70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7.171,24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532,09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7.703,33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7.703,33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7.171,24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532,09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7.703,33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7.703,33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7.171,24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532,09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7.703,33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7.703,33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1922.99.0.0.00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7.171,24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532,09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7.703,33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7.703,33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1922.99.0.1.00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 OUTRAS RESTITUIÇÕES-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7.171,24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7.703,33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3.392.500,00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1.521.422,67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264.345,25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1.785.767,92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-1.606.732,08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3.392.500,00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1.521.422,67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264.345,25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1.785.767,92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-1.606.732,08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3.392.500,00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1.521.422,67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264.345,25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1.785.767,92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-1.606.732,08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RPPS -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3.392.500,00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1.521.422,67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264.345,25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1.785.767,92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-1.606.732,08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3.392.500,00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1.521.422,67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264.345,25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1.785.767,92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-1.606.732,08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ATIVO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3.392.500,00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1.521.422,67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264.345,25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1.785.767,92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-1.606.732,08</w:t>
            </w:r>
          </w:p>
        </w:tc>
      </w:tr>
      <w:tr>
        <w:trPr>
          <w:trHeight w:val="5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 CONTRIBUIÇÃO PATRONAL - SERVIDOR CIVIL ATIVO 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1.521.422,67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264.345,25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1.785.767,92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-1.606.732,08</w:t>
            </w:r>
          </w:p>
        </w:tc>
      </w:tr>
      <w:tr>
        <w:trPr>
          <w:trHeight w:val="33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5.589.300,00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2.512.093,39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435.523,26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2.947.616,65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-2.641.683,35</w:t>
            </w:r>
          </w:p>
        </w:tc>
      </w:tr>
    </w:tbl>
    <w:p>
      <w:pPr>
        <w:widowControl w:val="0"/>
        <w:spacing w:after="4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602"/>
        <w:gridCol w:w="2395"/>
        <w:gridCol w:w="1829"/>
        <w:gridCol w:w="1258"/>
      </w:tblGrid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 TRANSFERENCIAS FINANCEIRAS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406.000,00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481.000,00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4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7001</w:t>
              <w:tab/>
              <w:t>7000</w:t>
              <w:tab/>
              <w:t>REPASSE RECEBIDO DA 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406.000,00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481.000,00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113810600 - VALORES EM TRÂNSITO REALIZÁVEIS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  <w:tab/>
              <w:t>9003</w:t>
              <w:tab/>
              <w:t>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  <w:tab/>
              <w:t>9005</w:t>
              <w:tab/>
              <w:t>Imposto de Renda / Fonte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218810102 - CONTRIBUIÇÃO AO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2.725,80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454,30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3.180,10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  <w:tab/>
              <w:t>9004</w:t>
              <w:tab/>
              <w:t>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2.725,80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454,30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3.180,10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218810104 - IMPOSTO SOBRE A RENDA RETIDO NA FONTE -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21.586,47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4.194,84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25.781,31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9000</w:t>
              <w:tab/>
              <w:t>9000</w:t>
              <w:tab/>
              <w:t>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21.586,47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4.194,84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25.781,31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218810108 -ISS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1.960,50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  <w:tab/>
              <w:t>9002</w:t>
              <w:tab/>
              <w:t>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1.754,00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1.960,50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218810115 - 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5.632,36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14.317,27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19.949,63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  <w:tab/>
              <w:t>9007</w:t>
              <w:tab/>
              <w:t>Consignado BB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5.632,36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14.317,27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19.949,63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218819900 - OUTROS VALORES RESTITUÍVEIS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  <w:tab/>
              <w:t>9006</w:t>
              <w:tab/>
              <w:t>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6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437.698,63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94.172,91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531.871,54</w:t>
            </w:r>
          </w:p>
        </w:tc>
      </w:tr>
    </w:tbl>
    <w:p>
      <w:pPr>
        <w:widowControl w:val="0"/>
        <w:spacing w:after="1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913" w:left="489" w:right="242" w:bottom="913" w:header="485" w:footer="485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6696075</wp:posOffset>
                </wp:positionH>
                <wp:positionV relativeFrom="paragraph">
                  <wp:posOffset>12700</wp:posOffset>
                </wp:positionV>
                <wp:extent cx="621665" cy="14033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166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3.479.488,19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27.25pt;margin-top:1.pt;width:48.950000000000003pt;height:11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3.479.488,19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(ORÇAMENTÁRIO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+ EXTRA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ORÇAMENTÁRIO)</w:t>
      </w:r>
    </w:p>
    <w:tbl>
      <w:tblPr>
        <w:tblOverlap w:val="never"/>
        <w:jc w:val="left"/>
        <w:tblLayout w:type="fixed"/>
      </w:tblPr>
      <w:tblGrid>
        <w:gridCol w:w="1099"/>
        <w:gridCol w:w="10094"/>
      </w:tblGrid>
      <w:tr>
        <w:trPr>
          <w:trHeight w:val="143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194" w:h="1733" w:wrap="none" w:hAnchor="page" w:x="47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94" w:h="1733" w:wrap="none" w:hAnchor="page" w:x="470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2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FUNDO DE PREVIDÊNCIA MUNICIPAL DE CARAUARI</w:t>
            </w:r>
          </w:p>
          <w:p>
            <w:pPr>
              <w:pStyle w:val="Style8"/>
              <w:keepNext w:val="0"/>
              <w:keepLines w:val="0"/>
              <w:framePr w:w="11194" w:h="1733" w:wrap="none" w:hAnchor="page" w:x="470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 ANDRE COSTA PEREIRA, 150</w:t>
            </w:r>
          </w:p>
          <w:p>
            <w:pPr>
              <w:pStyle w:val="Style8"/>
              <w:keepNext w:val="0"/>
              <w:keepLines w:val="0"/>
              <w:framePr w:w="11194" w:h="1733" w:wrap="none" w:hAnchor="page" w:x="470" w:y="1"/>
              <w:widowControl w:val="0"/>
              <w:shd w:val="clear" w:color="auto" w:fill="auto"/>
              <w:tabs>
                <w:tab w:pos="3547" w:val="left"/>
              </w:tabs>
              <w:bidi w:val="0"/>
              <w:spacing w:before="0" w:after="60" w:line="240" w:lineRule="auto"/>
              <w:ind w:left="118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11.952.836/0001-02</w:t>
              <w:tab/>
              <w:t>Exercício: 2025</w:t>
            </w:r>
          </w:p>
          <w:p>
            <w:pPr>
              <w:pStyle w:val="Style8"/>
              <w:keepNext w:val="0"/>
              <w:keepLines w:val="0"/>
              <w:framePr w:w="11194" w:h="1733" w:wrap="none" w:hAnchor="page" w:x="470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2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 DA RECEITA DE JULHO ( 01/07/2025 A 31/07/2025 )</w:t>
            </w:r>
          </w:p>
          <w:p>
            <w:pPr>
              <w:pStyle w:val="Style8"/>
              <w:keepNext w:val="0"/>
              <w:keepLines w:val="0"/>
              <w:framePr w:w="11194" w:h="1733" w:wrap="none" w:hAnchor="page" w:x="470" w:y="1"/>
              <w:widowControl w:val="0"/>
              <w:shd w:val="clear" w:color="auto" w:fill="auto"/>
              <w:bidi w:val="0"/>
              <w:spacing w:before="0" w:after="40" w:line="240" w:lineRule="auto"/>
              <w:ind w:left="87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Pag 02 de 02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94" w:h="1733" w:wrap="none" w:hAnchor="page" w:x="47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94" w:h="1733" w:wrap="none" w:hAnchor="page" w:x="470" w:y="1"/>
              <w:widowControl w:val="0"/>
              <w:shd w:val="clear" w:color="auto" w:fill="auto"/>
              <w:tabs>
                <w:tab w:pos="1170" w:val="left"/>
                <w:tab w:pos="3426" w:val="left"/>
                <w:tab w:pos="4554" w:val="left"/>
                <w:tab w:pos="5528" w:val="left"/>
                <w:tab w:pos="6714" w:val="left"/>
                <w:tab w:pos="8048" w:val="left"/>
                <w:tab w:pos="9397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  <w:tab/>
              <w:t>Vinculo</w:t>
              <w:tab/>
              <w:t>Orçada</w:t>
              <w:tab/>
              <w:t>Arrec.Anterior</w:t>
              <w:tab/>
              <w:t>Arrec. Periodo</w:t>
              <w:tab/>
              <w:t>Arrec. Total</w:t>
              <w:tab/>
              <w:t>Diferença</w:t>
            </w:r>
          </w:p>
        </w:tc>
      </w:tr>
    </w:tbl>
    <w:p>
      <w:pPr>
        <w:framePr w:w="11194" w:h="1733" w:wrap="none" w:hAnchor="page" w:x="470" w:y="1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2414"/>
        <w:gridCol w:w="1392"/>
        <w:gridCol w:w="3206"/>
        <w:gridCol w:w="4094"/>
      </w:tblGrid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 Ex. Anterior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83 - C/C 14308-1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5.586,11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PÚBLICO SUPREMO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207,97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14307-3 BBPREV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284B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12.852,96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do Saldo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107" w:h="1075" w:vSpace="326" w:wrap="none" w:hAnchor="page" w:x="528" w:y="295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107" w:h="1075" w:vSpace="326" w:wrap="none" w:hAnchor="page" w:x="528" w:y="295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18.647,04</w:t>
            </w:r>
          </w:p>
        </w:tc>
      </w:tr>
    </w:tbl>
    <w:p>
      <w:pPr>
        <w:framePr w:w="11107" w:h="1075" w:vSpace="326" w:wrap="none" w:hAnchor="page" w:x="528" w:y="2953"/>
        <w:widowControl w:val="0"/>
        <w:spacing w:line="1" w:lineRule="exact"/>
      </w:pPr>
    </w:p>
    <w:p>
      <w:pPr>
        <w:pStyle w:val="Style13"/>
        <w:keepNext w:val="0"/>
        <w:keepLines w:val="0"/>
        <w:framePr w:w="2002" w:h="221" w:wrap="none" w:hAnchor="page" w:x="533" w:y="2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do Exercício Anterior</w:t>
      </w:r>
    </w:p>
    <w:p>
      <w:pPr>
        <w:pStyle w:val="Style2"/>
        <w:keepNext w:val="0"/>
        <w:keepLines w:val="0"/>
        <w:framePr w:w="1598" w:h="221" w:wrap="none" w:hAnchor="page" w:x="605" w:y="48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2"/>
        <w:keepNext w:val="0"/>
        <w:keepLines w:val="0"/>
        <w:framePr w:w="984" w:h="221" w:wrap="none" w:hAnchor="page" w:x="10579" w:y="48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3.498.135,23</w:t>
      </w:r>
    </w:p>
    <w:p>
      <w:pPr>
        <w:pStyle w:val="Style2"/>
        <w:keepNext w:val="0"/>
        <w:keepLines w:val="0"/>
        <w:framePr w:w="2448" w:h="221" w:wrap="none" w:hAnchor="page" w:x="5050" w:y="5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CARUARI, 31 de JULHO de 2025</w:t>
      </w:r>
    </w:p>
    <w:p>
      <w:pPr>
        <w:pStyle w:val="Style15"/>
        <w:keepNext w:val="0"/>
        <w:keepLines w:val="0"/>
        <w:framePr w:w="1618" w:h="518" w:wrap="none" w:hAnchor="page" w:x="1205" w:y="6126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JAIR GOMES PEREIRA DIRETOR PRESIDENTE</w:t>
      </w:r>
    </w:p>
    <w:p>
      <w:pPr>
        <w:pStyle w:val="Style15"/>
        <w:keepNext w:val="0"/>
        <w:keepLines w:val="0"/>
        <w:framePr w:w="2443" w:h="490" w:wrap="none" w:hAnchor="page" w:x="4954" w:y="6126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ANDRIELLY TORRES BARROS CONTADORA - CRC: 015085/0-1/AM</w:t>
      </w:r>
    </w:p>
    <w:p>
      <w:pPr>
        <w:pStyle w:val="Style15"/>
        <w:keepNext w:val="0"/>
        <w:keepLines w:val="0"/>
        <w:framePr w:w="979" w:h="197" w:wrap="none" w:hAnchor="page" w:x="9187" w:y="63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TESOUREIRO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946" w:left="469" w:right="237" w:bottom="946" w:header="518" w:footer="518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Other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4">
    <w:name w:val="Table caption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6">
    <w:name w:val="Body text|2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ind w:left="2260" w:firstLine="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ind w:left="2260" w:firstLine="2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3">
    <w:name w:val="Table caption|1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  <w:spacing w:line="348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