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43585" cy="7556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43585" cy="7556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Borba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Seu Futura,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Moí.v»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Respofssabiíidaae?</w:t>
      </w:r>
    </w:p>
    <w:p>
      <w:pPr>
        <w:widowControl w:val="0"/>
        <w:spacing w:after="219" w:line="1" w:lineRule="exact"/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20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FUNDO MUNICIPAL DE PREVIDÊNCIA SOCIAL DE BORBA -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240" w:right="0" w:firstLine="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Processo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N° 012/2025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40" w:line="240" w:lineRule="auto"/>
        <w:ind w:left="24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Entrada em 09/05/2025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24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SOLICITAÇÃO DE PASSAGENS E DIÁRIAS.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240" w:right="0" w:firstLine="2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INTERESSADO (A):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MARIA DE FÁTIMA NASCIMENTO DOS SANTOS</w:t>
      </w:r>
    </w:p>
    <w:p>
      <w:pPr>
        <w:pStyle w:val="Style16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00" w:line="240" w:lineRule="auto"/>
        <w:ind w:left="240" w:right="0" w:firstLine="20"/>
        <w:jc w:val="both"/>
      </w:pPr>
      <w:bookmarkStart w:id="0" w:name="bookmark0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ANEXO: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AUTORIZAÇÃO DE VIAGEM conforme Decreto Regulamentar n° 01, de 23 de abril de 2025, Art. 3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, “a” - BorbaPrev.</w:t>
      </w:r>
      <w:bookmarkEnd w:id="0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75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MOVIMENTAÇÃO DO PROCESSO</w:t>
      </w:r>
    </w:p>
    <w:tbl>
      <w:tblPr>
        <w:tblOverlap w:val="never"/>
        <w:jc w:val="center"/>
        <w:tblLayout w:type="fixed"/>
      </w:tblPr>
      <w:tblGrid>
        <w:gridCol w:w="2842"/>
        <w:gridCol w:w="706"/>
        <w:gridCol w:w="706"/>
        <w:gridCol w:w="710"/>
        <w:gridCol w:w="2693"/>
        <w:gridCol w:w="610"/>
        <w:gridCol w:w="614"/>
        <w:gridCol w:w="629"/>
      </w:tblGrid>
      <w:tr>
        <w:trPr>
          <w:trHeight w:val="41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ANDAMENTO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pt-PT" w:eastAsia="pt-PT" w:bidi="pt-PT"/>
              </w:rPr>
              <w:t>DATA</w:t>
            </w: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34"/>
                <w:szCs w:val="34"/>
              </w:rPr>
            </w:pPr>
            <w:r>
              <w:rPr>
                <w:i/>
                <w:iCs/>
                <w:smallCaps/>
                <w:color w:val="7CABBA"/>
                <w:spacing w:val="0"/>
                <w:w w:val="100"/>
                <w:position w:val="0"/>
                <w:sz w:val="34"/>
                <w:szCs w:val="34"/>
                <w:shd w:val="clear" w:color="auto" w:fill="auto"/>
                <w:lang w:val="pt-PT" w:eastAsia="pt-PT" w:bidi="pt-PT"/>
              </w:rPr>
              <w:t>ot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  <w:rPr>
                <w:sz w:val="40"/>
                <w:szCs w:val="40"/>
              </w:rPr>
            </w:pPr>
            <w:r>
              <w:rPr>
                <w:i/>
                <w:iCs/>
                <w:color w:val="7CABBA"/>
                <w:spacing w:val="0"/>
                <w:w w:val="100"/>
                <w:position w:val="0"/>
                <w:sz w:val="40"/>
                <w:szCs w:val="40"/>
                <w:shd w:val="clear" w:color="auto" w:fill="auto"/>
                <w:lang w:val="pt-PT" w:eastAsia="pt-PT" w:bidi="pt-PT"/>
              </w:rPr>
              <w:t>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8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9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0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bookmarkStart w:id="1" w:name="bookmark1"/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26" w:lineRule="auto"/>
        <w:ind w:left="0" w:right="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</w:t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footnoteReference w:id="2"/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</w:t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footnoteReference w:id="3"/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u Futuro, Nossa Rasponsabiltdad*'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2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002/2025- Presidente do Borbaprev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AUTORIZAÇÃO DE VIAGEM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(Decreto Regulamentar n°01, de 23 de abril de 2025, 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, “a” - BorbaPrev)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Ilustríssimo senhor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Luiz Rozinaldo de lima Goes</w:t>
      </w:r>
      <w:bookmarkEnd w:id="3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Assistente de investimento do Borbaprev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bookmarkStart w:id="4" w:name="bookmark4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Solicitação de Diárias e Transporte para Viagem a Cidade de Manaus-Am.</w:t>
      </w:r>
      <w:bookmarkEnd w:id="4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60" w:line="288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Senhora Presidenta,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88" w:lineRule="auto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meio deste instrumento, venho respeitosamente requerer autorização para deslocamento da sede, bem como a liberação de diárias e o valor referente ao transporte para a viagem que realizarei a cidade de Manaus-Am, no período de 13/05/2025 a 17/05/2025, conforme segue abaixo:</w:t>
      </w:r>
    </w:p>
    <w:tbl>
      <w:tblPr>
        <w:tblOverlap w:val="never"/>
        <w:jc w:val="center"/>
        <w:tblLayout w:type="fixed"/>
      </w:tblPr>
      <w:tblGrid>
        <w:gridCol w:w="1392"/>
        <w:gridCol w:w="2462"/>
        <w:gridCol w:w="2203"/>
        <w:gridCol w:w="3264"/>
      </w:tblGrid>
      <w:tr>
        <w:trPr>
          <w:trHeight w:val="111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 DADOS PESSOAIS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(X) Servidor integrante do quadro de’pessoal*do BorbaPrev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 ) Conselheiro</w:t>
            </w:r>
          </w:p>
        </w:tc>
      </w:tr>
      <w:tr>
        <w:trPr>
          <w:trHeight w:val="28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Nome: Maria de Fátima Nascimento dos Santos</w:t>
            </w:r>
          </w:p>
        </w:tc>
      </w:tr>
      <w:tr>
        <w:trPr>
          <w:trHeight w:val="28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da mãe: Maria de Fátima Trindade Nascimento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CPF: 007.305.592-11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nascimento: 22.05.1994</w:t>
            </w:r>
          </w:p>
        </w:tc>
      </w:tr>
      <w:tr>
        <w:trPr>
          <w:trHeight w:val="83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RG: 007305592- ÍF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 Expedidor: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UF: Am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expedição: 09.05.2024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'</w:t>
            </w:r>
          </w:p>
        </w:tc>
      </w:tr>
      <w:tr>
        <w:trPr>
          <w:trHeight w:val="27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Matrícula: 13</w:t>
            </w:r>
          </w:p>
        </w:tc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</w:t>
            </w:r>
          </w:p>
        </w:tc>
      </w:tr>
      <w:tr>
        <w:trPr>
          <w:trHeight w:val="278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Cargo: Presidente do Borbaprev</w:t>
            </w:r>
          </w:p>
        </w:tc>
      </w:tr>
      <w:tr>
        <w:trPr>
          <w:trHeight w:val="278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Telefone: (92)98835-2872</w:t>
            </w:r>
          </w:p>
        </w:tc>
      </w:tr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E-mail pessoal: maria.fhds94(3)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gmail.com</w:t>
            </w:r>
          </w:p>
        </w:tc>
      </w:tr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 DADOS BANCÁRIOS</w:t>
            </w:r>
          </w:p>
        </w:tc>
      </w:tr>
      <w:tr>
        <w:trPr>
          <w:trHeight w:val="547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e n° do Banco: Banco do Brasil n°010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06" w:val="left"/>
                <w:tab w:pos="3115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4718</w:t>
              <w:tab/>
              <w:t>Conta</w:t>
              <w:tab/>
              <w:t>Corrente: DV: 8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771" w:val="left"/>
              </w:tabs>
              <w:bidi w:val="0"/>
              <w:spacing w:before="0" w:after="0" w:line="240" w:lineRule="auto"/>
              <w:ind w:left="19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92.25</w:t>
              <w:tab/>
              <w:t>"</w:t>
            </w:r>
          </w:p>
        </w:tc>
      </w:tr>
      <w:tr>
        <w:trPr>
          <w:trHeight w:val="269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792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 OBJETO DA VIAGEM: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7" w:lineRule="auto"/>
              <w:ind w:left="6060" w:right="0" w:firstLine="0"/>
              <w:jc w:val="left"/>
              <w:rPr>
                <w:sz w:val="8"/>
                <w:szCs w:val="8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4.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9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A viagem tem como objetivo, preparatório para Certificação Profissional do Ministério da Previdência Social.</w:t>
            </w:r>
          </w:p>
        </w:tc>
      </w:tr>
      <w:tr>
        <w:trPr>
          <w:trHeight w:val="312" w:hRule="exact"/>
        </w:trPr>
        <w:tc>
          <w:tcPr>
            <w:gridSpan w:val="4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187" w:lineRule="auto"/>
        <w:ind w:left="9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</w:t>
      </w:r>
      <w:r>
        <w:br w:type="page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4060" w:right="0" w:firstLine="0"/>
        <w:jc w:val="left"/>
        <w:rPr>
          <w:sz w:val="22"/>
          <w:szCs w:val="22"/>
        </w:rPr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4864735</wp:posOffset>
            </wp:positionH>
            <wp:positionV relativeFrom="paragraph">
              <wp:posOffset>25400</wp:posOffset>
            </wp:positionV>
            <wp:extent cx="902335" cy="231775"/>
            <wp:wrapSquare wrapText="left"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902335" cy="23177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5" w:name="bookmark5"/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  <w:bookmarkEnd w:id="5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80" w:line="226" w:lineRule="auto"/>
        <w:ind w:left="388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S*u Futuro, Nossa Rasportsabüúlsde!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FUNDO MUNICIPAL DE PREVIDÊNCIA SOCIAL DE BORBA</w:t>
        <w:br/>
        <w:t>21.407.460/0001-09</w:t>
      </w:r>
      <w:bookmarkEnd w:id="6"/>
    </w:p>
    <w:tbl>
      <w:tblPr>
        <w:tblOverlap w:val="never"/>
        <w:jc w:val="center"/>
        <w:tblLayout w:type="fixed"/>
      </w:tblPr>
      <w:tblGrid>
        <w:gridCol w:w="691"/>
        <w:gridCol w:w="715"/>
        <w:gridCol w:w="1272"/>
        <w:gridCol w:w="1234"/>
        <w:gridCol w:w="1042"/>
        <w:gridCol w:w="1474"/>
        <w:gridCol w:w="1416"/>
        <w:gridCol w:w="1474"/>
      </w:tblGrid>
      <w:tr>
        <w:trPr>
          <w:trHeight w:val="619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 RELAÇÃO DE PERTINÊNCIA:</w:t>
            </w:r>
          </w:p>
        </w:tc>
      </w:tr>
      <w:tr>
        <w:trPr>
          <w:trHeight w:val="2203" w:hRule="exact"/>
        </w:trPr>
        <w:tc>
          <w:tcPr>
            <w:gridSpan w:val="4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 DADOS DA VIAGEM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493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Será necessário o pagamento de RS 3.100,00 (Três mil e cem reais), sendo:</w:t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bscript"/>
                <w:lang w:val="pt-BR" w:eastAsia="pt-BR" w:bidi="pt-BR"/>
              </w:rPr>
              <w:t>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434" w:val="left"/>
              </w:tabs>
              <w:bidi w:val="0"/>
              <w:spacing w:before="0" w:after="0" w:line="180" w:lineRule="auto"/>
              <w:ind w:left="39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»9</w:t>
              <w:tab/>
              <w:t>v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927" w:val="left"/>
              </w:tabs>
              <w:bidi w:val="0"/>
              <w:spacing w:before="0" w:after="0" w:line="209" w:lineRule="auto"/>
              <w:ind w:left="40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a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- y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4942" w:val="left"/>
              </w:tabs>
              <w:bidi w:val="0"/>
              <w:spacing w:before="0" w:after="0" w:line="240" w:lineRule="auto"/>
              <w:ind w:left="42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 (02) Passagens fluviais no valor de RS 300,00 cada, totalizando RS 600,00.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J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 (05) Diárias no valor de RS 500,00 cada, totalizando RS 2.500,00.</w:t>
              <w:tab/>
              <w:t>-.</w:t>
            </w:r>
          </w:p>
        </w:tc>
      </w:tr>
      <w:tr>
        <w:trPr>
          <w:trHeight w:val="28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TRECHOS/PERCURSOS</w:t>
            </w:r>
          </w:p>
        </w:tc>
      </w:tr>
      <w:tr>
        <w:trPr>
          <w:trHeight w:val="278" w:hRule="exact"/>
        </w:trPr>
        <w:tc>
          <w:tcPr>
            <w:gridSpan w:val="2"/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ORIGEM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DESTINO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</w:t>
            </w:r>
          </w:p>
        </w:tc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LARIOS</w:t>
            </w:r>
          </w:p>
        </w:tc>
      </w:tr>
      <w:tr>
        <w:trPr>
          <w:trHeight w:val="288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VOJ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LTA</w:t>
            </w:r>
          </w:p>
        </w:tc>
      </w:tr>
      <w:tr>
        <w:trPr>
          <w:trHeight w:val="1661" w:hRule="exact"/>
        </w:trPr>
        <w:tc>
          <w:tcPr>
            <w:gridSpan w:val="2"/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6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 do início do compro misso oficial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Tempo estimado, de deslocament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8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 do fim do compfomiss o oficial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Tempo estimado” de deslocament o</w:t>
            </w:r>
          </w:p>
        </w:tc>
      </w:tr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13/05/2025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10h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08h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-</w:t>
            </w:r>
          </w:p>
        </w:tc>
      </w:tr>
      <w:tr>
        <w:trPr>
          <w:trHeight w:val="283" w:hRule="exact"/>
        </w:trPr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17/05/2025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05h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 xml:space="preserve">08h*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pt-BR" w:eastAsia="pt-BR" w:bidi="pt-BR"/>
              </w:rPr>
              <w:t>4</w:t>
            </w:r>
          </w:p>
        </w:tc>
      </w:tr>
      <w:tr>
        <w:trPr>
          <w:trHeight w:val="696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789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* Os horários a serem descritos aqui têm por objetivo dar ao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Solicitante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 Passagem ás informações necessárias para realizar a cotação de preços e a consequente compra da passagem que atenda aos critérios de interesse da Administração, vedada escolha pelo servidor.</w:t>
              <w:tab/>
              <w:t>»</w:t>
            </w:r>
          </w:p>
        </w:tc>
      </w:tr>
      <w:tr>
        <w:trPr>
          <w:trHeight w:val="27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42" w:val="left"/>
              </w:tabs>
              <w:bidi w:val="0"/>
              <w:spacing w:before="0" w:after="0" w:line="240" w:lineRule="auto"/>
              <w:ind w:left="2120" w:right="0" w:firstLine="0"/>
              <w:jc w:val="both"/>
              <w:rPr>
                <w:sz w:val="10"/>
                <w:szCs w:val="10"/>
              </w:rPr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‘</w:t>
              <w:tab/>
              <w:t>f</w:t>
            </w:r>
          </w:p>
        </w:tc>
      </w:tr>
      <w:tr>
        <w:trPr>
          <w:trHeight w:val="1008" w:hRule="exact"/>
        </w:trPr>
        <w:tc>
          <w:tcPr>
            <w:gridSpan w:val="8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8285" w:val="left"/>
              </w:tabs>
              <w:bidi w:val="0"/>
              <w:spacing w:before="0" w:after="2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 JUSTIFICATIVA</w:t>
              <w:tab/>
              <w:t>.*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Passagens com qualquer uma das características abaixo somente serão emitidas mediante justificativa. Justifique todos os itens nos quais se enquadre a solicitação.</w:t>
            </w:r>
          </w:p>
        </w:tc>
      </w:tr>
      <w:tr>
        <w:trPr>
          <w:trHeight w:val="162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1.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Viagem urgente (menos de 15 dias de antecedência):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Dada a recente liberação da agenda do evento, a confirmação da participaçãona atividade se deu com menos de 15 dias de antecedência. A presença dos responsáveis de cada segmento é fundamental para a representação institucional e a concretização dos objetivos planejados.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Desembarque que não cumpra antecedência mínima de 3 horas até o infcio das atividades: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882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•.</w:t>
              <w:tab/>
              <w:t>O</w:t>
            </w:r>
          </w:p>
        </w:tc>
      </w:tr>
      <w:tr>
        <w:trPr>
          <w:trHeight w:val="5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3.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leader="hyphen" w:pos="7279" w:val="left"/>
                <w:tab w:leader="hyphen" w:pos="8570" w:val="left"/>
              </w:tabs>
              <w:bidi w:val="0"/>
              <w:spacing w:before="0" w:after="40" w:line="240" w:lineRule="auto"/>
              <w:ind w:left="678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ab/>
              <w:t>ç</w:t>
              <w:tab/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Embarque ou desembarque fora do período de 7h às 21 h:</w:t>
            </w:r>
          </w:p>
        </w:tc>
      </w:tr>
      <w:tr>
        <w:trPr>
          <w:trHeight w:val="54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4.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5491" w:val="left"/>
                <w:tab w:pos="6034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4"/>
                <w:szCs w:val="14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Final de semana:</w:t>
              <w:tab/>
              <w:t>..</w:t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-à &lt; .</w:t>
            </w:r>
          </w:p>
        </w:tc>
      </w:tr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5.</w:t>
            </w:r>
          </w:p>
        </w:tc>
        <w:tc>
          <w:tcPr>
            <w:gridSpan w:val="7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leader="hyphen" w:pos="5468" w:val="left"/>
                <w:tab w:pos="6807" w:val="left"/>
                <w:tab w:leader="hyphen" w:pos="7393" w:val="left"/>
                <w:tab w:leader="hyphen" w:pos="7974" w:val="left"/>
              </w:tabs>
              <w:bidi w:val="0"/>
              <w:spacing w:before="0" w:after="0" w:line="240" w:lineRule="auto"/>
              <w:ind w:left="530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ab/>
              <w:t>"V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perscript"/>
                <w:lang w:val="pt-BR" w:eastAsia="pt-BR" w:bidi="pt-BR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 ■</w:t>
              <w:tab/>
              <w:t>.'V</w:t>
              <w:tab/>
              <w:t>T</w:t>
              <w:tab/>
              <w:t>I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Especificação de aeroporto:</w:t>
            </w:r>
          </w:p>
        </w:tc>
      </w:tr>
      <w:tr>
        <w:trPr>
          <w:trHeight w:val="571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BR" w:eastAsia="pt-BR" w:bidi="pt-BR"/>
              </w:rPr>
              <w:t>6.</w:t>
            </w:r>
          </w:p>
        </w:tc>
        <w:tc>
          <w:tcPr>
            <w:gridSpan w:val="7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leader="hyphen" w:pos="5502" w:val="left"/>
                <w:tab w:leader="hyphen" w:pos="8344" w:val="left"/>
              </w:tabs>
              <w:bidi w:val="0"/>
              <w:spacing w:before="0" w:after="0" w:line="240" w:lineRule="auto"/>
              <w:ind w:left="3880" w:right="0" w:firstLine="0"/>
              <w:jc w:val="both"/>
              <w:rPr>
                <w:sz w:val="11"/>
                <w:szCs w:val="1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vertAlign w:val="superscript"/>
                <w:lang w:val="pt-BR" w:eastAsia="pt-BR" w:bidi="pt-B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mallCaps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 xml:space="preserve"> :—t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:</w:t>
              <w:tab/>
              <w:t xml:space="preserve">7 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Grupo de mais de 5 pessoas: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 Fone: (92)996020911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</w:pPr>
      <w:r>
        <w:fldChar w:fldCharType="begin"/>
      </w:r>
      <w:r>
        <w:rPr/>
        <w:instrText> HYPERLINK "https://borbaprev.transparcncia-am.com.br/"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https://borbaprev.transparcncia-am.com.br/</w:t>
      </w:r>
      <w:r>
        <w:fldChar w:fldCharType="end"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79" w:right="0" w:firstLine="0"/>
        <w:jc w:val="left"/>
        <w:rPr>
          <w:sz w:val="10"/>
          <w:szCs w:val="10"/>
        </w:rPr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834" w:left="1421" w:right="970" w:bottom="735" w:header="406" w:footer="307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A A TT • fwwc/zT/l-xzAí-l-íotArov</w:t>
      </w: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i /&gt;nm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2"/>
          <w:szCs w:val="22"/>
        </w:rPr>
      </w:pPr>
      <w:bookmarkStart w:id="7" w:name="bookmark7"/>
      <w:r>
        <w:rPr>
          <w:rFonts w:ascii="Arial" w:eastAsia="Arial" w:hAnsi="Arial" w:cs="Arial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BorbaPrev</w:t>
      </w:r>
      <w:bookmarkEnd w:id="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11" w:lineRule="auto"/>
        <w:ind w:left="0" w:right="0" w:firstLine="0"/>
        <w:jc w:val="center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S*u Futuro, Nossa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Responsatàlíctodi»*</w:t>
      </w:r>
    </w:p>
    <w:p>
      <w:pPr>
        <w:pStyle w:val="Style1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center"/>
      </w:pPr>
      <w:r>
        <w:drawing>
          <wp:anchor distT="0" distB="0" distL="0" distR="0" simplePos="0" relativeHeight="125829379" behindDoc="0" locked="0" layoutInCell="1" allowOverlap="1">
            <wp:simplePos x="0" y="0"/>
            <wp:positionH relativeFrom="page">
              <wp:posOffset>965200</wp:posOffset>
            </wp:positionH>
            <wp:positionV relativeFrom="paragraph">
              <wp:posOffset>508000</wp:posOffset>
            </wp:positionV>
            <wp:extent cx="481330" cy="743585"/>
            <wp:wrapSquare wrapText="bothSides"/>
            <wp:docPr id="4" name="Shap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81330" cy="743585"/>
                    </a:xfrm>
                    <a:prstGeom prst="rect"/>
                  </pic:spPr>
                </pic:pic>
              </a:graphicData>
            </a:graphic>
          </wp:anchor>
        </w:drawing>
      </w: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MUNICIPAL DE PREVIDÊNCIA SOCIAL DE BORBA*</w:t>
        <w:br/>
        <w:t>21.407.460/0001-09</w:t>
      </w:r>
      <w:bookmarkEnd w:id="8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Viagem com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30 diárias acumuladas no exercício: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período superior a 5 dias contínuos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 JUSTIFICATIVA PARÃPENDÊNCIA DE PRESTAÇÃO DE CONTAS: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Nestes termos,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Pede deferimento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045" w:val="left"/>
        </w:tabs>
        <w:bidi w:val="0"/>
        <w:spacing w:before="0" w:after="120" w:line="276" w:lineRule="auto"/>
        <w:ind w:left="6420" w:right="760" w:firstLine="720"/>
        <w:jc w:val="left"/>
        <w:rPr>
          <w:sz w:val="9"/>
          <w:szCs w:val="9"/>
        </w:rPr>
      </w:pPr>
      <w:r>
        <w:rPr>
          <w:i/>
          <w:iCs/>
          <w:color w:val="A1A4B5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v’- : </w:t>
      </w:r>
      <w:r>
        <w:rPr>
          <w:i/>
          <w:iCs/>
          <w:color w:val="A1A4B5"/>
          <w:spacing w:val="0"/>
          <w:w w:val="100"/>
          <w:position w:val="0"/>
          <w:sz w:val="10"/>
          <w:szCs w:val="10"/>
          <w:shd w:val="clear" w:color="auto" w:fill="auto"/>
          <w:vertAlign w:val="superscript"/>
          <w:lang w:val="pt-PT" w:eastAsia="pt-PT" w:bidi="pt-PT"/>
        </w:rPr>
        <w:t xml:space="preserve">1 </w:t>
      </w:r>
      <w:r>
        <w:rPr>
          <w:rFonts w:ascii="Times New Roman" w:eastAsia="Times New Roman" w:hAnsi="Times New Roman" w:cs="Times New Roman"/>
          <w:color w:val="A1A4B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'-j- * i’" ‘ \ ** * *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1.</w:t>
        <w:tab/>
        <w:t>*• ' ’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16" w:lineRule="auto"/>
        <w:ind w:left="7740" w:right="0" w:hanging="1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Borba-Am, 08 de maio de 2025. </w:t>
      </w:r>
      <w:r>
        <w:rPr>
          <w:color w:val="A1A4B5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«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&amp;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7385" w:val="left"/>
          <w:tab w:pos="8045" w:val="left"/>
        </w:tabs>
        <w:bidi w:val="0"/>
        <w:spacing w:before="0" w:after="980" w:line="262" w:lineRule="auto"/>
        <w:ind w:left="6660" w:right="0" w:firstLine="0"/>
        <w:jc w:val="both"/>
        <w:rPr>
          <w:sz w:val="10"/>
          <w:szCs w:val="10"/>
        </w:rPr>
      </w:pPr>
      <w:r>
        <w:drawing>
          <wp:anchor distT="313690" distB="243840" distL="0" distR="82550" simplePos="0" relativeHeight="125829380" behindDoc="0" locked="0" layoutInCell="1" allowOverlap="1">
            <wp:simplePos x="0" y="0"/>
            <wp:positionH relativeFrom="page">
              <wp:posOffset>4735195</wp:posOffset>
            </wp:positionH>
            <wp:positionV relativeFrom="paragraph">
              <wp:posOffset>593090</wp:posOffset>
            </wp:positionV>
            <wp:extent cx="895985" cy="365760"/>
            <wp:wrapTight wrapText="left">
              <wp:wrapPolygon>
                <wp:start x="0" y="0"/>
                <wp:lineTo x="21600" y="0"/>
                <wp:lineTo x="21600" y="21600"/>
                <wp:lineTo x="0" y="21600"/>
                <wp:lineTo x="0" y="0"/>
              </wp:wrapPolygon>
            </wp:wrapTight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9598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5451475</wp:posOffset>
                </wp:positionH>
                <wp:positionV relativeFrom="paragraph">
                  <wp:posOffset>1089660</wp:posOffset>
                </wp:positionV>
                <wp:extent cx="121920" cy="113030"/>
                <wp:wrapNone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A1A4B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K*.'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4" type="#_x0000_t202" style="position:absolute;margin-left:429.25pt;margin-top:85.799999999999997pt;width:9.5999999999999996pt;height:8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A1A4B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K*.'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5368925</wp:posOffset>
                </wp:positionH>
                <wp:positionV relativeFrom="paragraph">
                  <wp:posOffset>279400</wp:posOffset>
                </wp:positionV>
                <wp:extent cx="344170" cy="155575"/>
                <wp:wrapNone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A1A4B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■&gt; c ■ ' &lt;«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422.75pt;margin-top:22.pt;width:27.100000000000001pt;height:12.25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</w:pPr>
                      <w:r>
                        <w:rPr>
                          <w:color w:val="A1A4B5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■&gt; c ■ ' &lt;«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5368925</wp:posOffset>
                </wp:positionH>
                <wp:positionV relativeFrom="paragraph">
                  <wp:posOffset>532130</wp:posOffset>
                </wp:positionV>
                <wp:extent cx="344170" cy="8826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4170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A1A4B5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- 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422.75pt;margin-top:41.899999999999999pt;width:27.100000000000001pt;height:6.95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A1A4B5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- 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A1A4B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4 **.</w:t>
        <w:tab/>
      </w:r>
      <w:r>
        <w:rPr>
          <w:i/>
          <w:iCs/>
          <w:color w:val="A1A4B5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r»</w:t>
        <w:tab/>
        <w:t>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64727D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-</w:t>
      </w:r>
      <w:r>
        <w:rPr>
          <w:rFonts w:ascii="Times New Roman" w:eastAsia="Times New Roman" w:hAnsi="Times New Roman" w:cs="Times New Roman"/>
          <w:color w:val="64727D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 xml:space="preserve">VKut; </w:t>
      </w:r>
      <w:r>
        <w:rPr>
          <w:rFonts w:ascii="Times New Roman" w:eastAsia="Times New Roman" w:hAnsi="Times New Roman" w:cs="Times New Roman"/>
          <w:color w:val="7CABBA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 xml:space="preserve">A, </w:t>
      </w:r>
      <w:r>
        <w:rPr>
          <w:rFonts w:ascii="Times New Roman" w:eastAsia="Times New Roman" w:hAnsi="Times New Roman" w:cs="Times New Roman"/>
          <w:color w:val="64727D"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>FafcpvycQ,'^)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2280" w:right="0" w:firstLine="20"/>
        <w:jc w:val="left"/>
        <w:rPr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6701155</wp:posOffset>
                </wp:positionH>
                <wp:positionV relativeFrom="paragraph">
                  <wp:posOffset>533400</wp:posOffset>
                </wp:positionV>
                <wp:extent cx="79375" cy="113030"/>
                <wp:wrapSquare wrapText="left"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37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I»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27.64999999999998pt;margin-top:42.pt;width:6.25pt;height:8.9000000000000004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I»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Maria de Fátima Nascimento dos Santos Presidente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BR" w:eastAsia="pt-BR" w:bidi="pt-BR"/>
        </w:rPr>
        <w:t xml:space="preserve">Borbaprev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CP RPPS DIRIG-I (526403980612901) Decreto n° 005.2025- GPMB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21" w:lineRule="auto"/>
        <w:ind w:left="6860" w:right="184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color w:val="A1A4B5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&amp; ‘ - d </w:t>
      </w:r>
      <w:r>
        <w:rPr>
          <w:i/>
          <w:iCs/>
          <w:color w:val="A1A4B5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■ .0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180" w:right="0" w:firstLine="0"/>
        <w:jc w:val="left"/>
        <w:rPr>
          <w:sz w:val="8"/>
          <w:szCs w:val="8"/>
        </w:rPr>
      </w:pPr>
      <w:r>
        <w:rPr>
          <w:b/>
          <w:bCs/>
          <w:color w:val="A1A4B5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4»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40" w:line="240" w:lineRule="auto"/>
        <w:ind w:left="632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..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778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A1A4B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l)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762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b/>
          <w:bCs/>
          <w:color w:val="A1A4B5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Í&gt;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 xml:space="preserve">Avenida 13 de Maio, n° 108, Centro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</w:rPr>
        <w:t>69.200-000/Borbã-AM.</w:t>
        <w:br/>
        <w:t>Fone: (92)996020911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5296" w:val="left"/>
          <w:tab w:pos="5934" w:val="left"/>
        </w:tabs>
        <w:bidi w:val="0"/>
        <w:spacing w:before="0" w:after="0" w:line="240" w:lineRule="auto"/>
        <w:ind w:left="3400" w:right="0" w:firstLine="0"/>
        <w:jc w:val="both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P.KAATT ■</w:t>
        <w:tab/>
      </w: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r</w:t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 r»rxrvi</w:t>
        <w:tab/>
        <w:t>*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71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7CABBA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*</w:t>
      </w:r>
    </w:p>
    <w:p>
      <w:pPr>
        <w:widowControl w:val="0"/>
        <w:jc w:val="center"/>
        <w:rPr>
          <w:sz w:val="2"/>
          <w:szCs w:val="2"/>
        </w:rPr>
        <w:sectPr>
          <w:footerReference w:type="default" r:id="rId13"/>
          <w:footerReference w:type="first" r:id="rId14"/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834" w:left="1421" w:right="970" w:bottom="735" w:header="0" w:footer="3" w:gutter="0"/>
          <w:cols w:space="720"/>
          <w:noEndnote/>
          <w:titlePg/>
          <w:rtlGutter w:val="0"/>
          <w:docGrid w:linePitch="360"/>
        </w:sectPr>
      </w:pPr>
      <w:r>
        <w:drawing>
          <wp:inline>
            <wp:extent cx="2188210" cy="5193665"/>
            <wp:docPr id="18" name="Picut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188210" cy="51936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8"/>
        <w:keepNext w:val="0"/>
        <w:keepLines w:val="0"/>
        <w:framePr w:w="322" w:h="2035" w:wrap="none" w:hAnchor="page" w:x="4067" w:y="5876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&gt; Q k. Q_ C O N CO E &lt;</w:t>
      </w:r>
    </w:p>
    <w:p>
      <w:pPr>
        <w:pStyle w:val="Style28"/>
        <w:keepNext w:val="0"/>
        <w:keepLines w:val="0"/>
        <w:framePr w:w="336" w:h="2131" w:wrap="none" w:hAnchor="page" w:x="4053" w:y="8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o.</w:t>
      </w:r>
    </w:p>
    <w:p>
      <w:pPr>
        <w:pStyle w:val="Style28"/>
        <w:keepNext w:val="0"/>
        <w:keepLines w:val="0"/>
        <w:framePr w:w="336" w:h="2131" w:wrap="none" w:hAnchor="page" w:x="4053" w:y="8305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Q-</w:t>
      </w:r>
    </w:p>
    <w:p>
      <w:pPr>
        <w:pStyle w:val="Style9"/>
        <w:keepNext w:val="0"/>
        <w:keepLines w:val="0"/>
        <w:framePr w:w="336" w:h="2131" w:wrap="none" w:hAnchor="page" w:x="4053" w:y="8305"/>
        <w:widowControl w:val="0"/>
        <w:shd w:val="clear" w:color="auto" w:fill="auto"/>
        <w:bidi w:val="0"/>
        <w:spacing w:before="0" w:after="160" w:line="209" w:lineRule="auto"/>
        <w:ind w:left="0" w:right="0" w:firstLine="0"/>
        <w:jc w:val="righ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ai</w:t>
      </w:r>
    </w:p>
    <w:p>
      <w:pPr>
        <w:pStyle w:val="Style60"/>
        <w:keepNext/>
        <w:keepLines/>
        <w:framePr w:w="336" w:h="2131" w:wrap="none" w:hAnchor="page" w:x="4053" w:y="8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9" w:name="bookmark9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  <w:bookmarkEnd w:id="9"/>
    </w:p>
    <w:p>
      <w:pPr>
        <w:pStyle w:val="Style28"/>
        <w:keepNext w:val="0"/>
        <w:keepLines w:val="0"/>
        <w:framePr w:w="336" w:h="2131" w:wrap="none" w:hAnchor="page" w:x="4053" w:y="8305"/>
        <w:widowControl w:val="0"/>
        <w:shd w:val="clear" w:color="auto" w:fill="auto"/>
        <w:bidi w:val="0"/>
        <w:spacing w:before="0" w:after="40" w:line="233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M=</w:t>
      </w:r>
    </w:p>
    <w:p>
      <w:pPr>
        <w:pStyle w:val="Style28"/>
        <w:keepNext w:val="0"/>
        <w:keepLines w:val="0"/>
        <w:framePr w:w="336" w:h="2131" w:wrap="none" w:hAnchor="page" w:x="4053" w:y="83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</w:t>
      </w:r>
    </w:p>
    <w:p>
      <w:pPr>
        <w:pStyle w:val="Style28"/>
        <w:keepNext w:val="0"/>
        <w:keepLines w:val="0"/>
        <w:framePr w:w="336" w:h="2131" w:wrap="none" w:hAnchor="page" w:x="4053" w:y="8305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Q) U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2996565</wp:posOffset>
            </wp:positionH>
            <wp:positionV relativeFrom="margin">
              <wp:posOffset>3840480</wp:posOffset>
            </wp:positionV>
            <wp:extent cx="140335" cy="277368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40335" cy="2773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3335020</wp:posOffset>
            </wp:positionH>
            <wp:positionV relativeFrom="margin">
              <wp:posOffset>0</wp:posOffset>
            </wp:positionV>
            <wp:extent cx="2096770" cy="687006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096770" cy="68700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2986" w:left="4052" w:right="3351" w:bottom="283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3251835</wp:posOffset>
            </wp:positionH>
            <wp:positionV relativeFrom="paragraph">
              <wp:posOffset>12700</wp:posOffset>
            </wp:positionV>
            <wp:extent cx="1029970" cy="60325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029970" cy="6032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Seu í=sie»J&gt;rc*, </w:t>
      </w:r>
      <w:r>
        <w:rPr>
          <w:b/>
          <w:bCs/>
          <w:smallCap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Noím</w:t>
      </w: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 xml:space="preserve"> »»c.«por»a«&gt;taiiíscíí«cie»?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3336" w:val="left"/>
          <w:tab w:leader="underscore" w:pos="8218" w:val="left"/>
        </w:tabs>
        <w:bidi w:val="0"/>
        <w:spacing w:before="0" w:after="160" w:line="259" w:lineRule="auto"/>
        <w:ind w:left="0" w:right="0" w:firstLine="146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FUNDO MUNICIPAL DE PREVIDÊNCIA SOCIAL DE BORBA BORBAPREV 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u w:val="single"/>
          <w:shd w:val="clear" w:color="auto" w:fill="auto"/>
          <w:lang w:val="pt-BR" w:eastAsia="pt-BR" w:bidi="pt-BR"/>
        </w:rPr>
        <w:t>21.407.460/0001-09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ab/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Processo n° 12/2025- Borbaprev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31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Interessada: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SANTOS, Presidente do Borbaprev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31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Responsável pela Autorização: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ROZINALDO DE LIMA GÓES, Assistente de Investimentos do Borbaprev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30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Assunto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Concessão de Diárias e Passagem para Participação no Curso Preparatório para Certificação Profissional do Ministério da Previdência Social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338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solicitação de afastamento da sede apresentada pela Presidente do Borbaprev, Maria de Fátima Nascimento dos Santos, para participação no Curso Preparatório para Certificação Profissional do Ministério da Previdência Social, a ser realizado nos dias 14 a 16 de maio de 2025, das 8h às 17h em Manaus-AM;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33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importância da participação da Presidente do BorbaPrev no referido Curso para obtenção da certificação de Gestora de Investimento;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34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o disposto no Decreto Regulamentar n° 01, de 23 de abril de 2025, que regulamenta os procedimentos para afastamento da sede, concessão de diárias e passagens no âmbito do Fundo Municipal de Previdência Social;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Considerando a designação deste servidor para autorizar o afastamento da Presidente do BorbaPrev, conforme Decreto Regulamentar n° 01, de 23 de abril de 2025.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DESPACHO:</w:t>
      </w:r>
      <w:bookmarkEnd w:id="10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.AUTORIZO,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fundamento no Decreto Regulamentar n° 01/2025 e no art. 147 do Estatuto do Servidor Público Municipal, o afastamento da sede da Presidente do Borbaprev, Maria de Fátima Nascimento dos Santos, para participação no Curso Preparatório para Certificação Profissional do Ministério da Previdência Social, a ser realizado na Sede da AmazonPrev, no município de Manaus-AM, nos dias 14 a 16 de maio de 2025.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CONCEDO,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conformidade com o Decreto Regulamentar n° 01/2025, à Presidente do Borbaprev, Maria de Fátima Nascimento dos Santos, o pagamento de: Cinco (05) diárias no valor de R$ 500,00 (quinhentos reais) cada, totalizando R$ 2.500,00 (dois mil e quinhentos reais); Passagem fluvial (ida e volta) no valor de R$ 300,00 (trezentos reais) cada, totalizando o valor de R$ 600,00 (seiscentos reais). O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180340" distL="1188720" distR="1237615" simplePos="0" relativeHeight="125829384" behindDoc="0" locked="0" layoutInCell="1" allowOverlap="1">
            <wp:simplePos x="0" y="0"/>
            <wp:positionH relativeFrom="page">
              <wp:posOffset>3280410</wp:posOffset>
            </wp:positionH>
            <wp:positionV relativeFrom="paragraph">
              <wp:posOffset>0</wp:posOffset>
            </wp:positionV>
            <wp:extent cx="1036320" cy="615950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036320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2091690</wp:posOffset>
                </wp:positionH>
                <wp:positionV relativeFrom="paragraph">
                  <wp:posOffset>572770</wp:posOffset>
                </wp:positionV>
                <wp:extent cx="3462655" cy="1828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6265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8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1" w:lineRule="auto"/>
                              <w:ind w:left="6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SUnu Futuro. Wo«w® J»«ms;p&lt;*r»®3»t»»ííel»«í«»í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164.69999999999999pt;margin-top:45.100000000000001pt;width:272.64999999999998pt;height:14.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8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1" w:lineRule="auto"/>
                        <w:ind w:left="6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SUnu Futuro. Wo«w® J»«ms;p&lt;*r»®3»t»»ííel»«í«»í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56870" distB="332105" distL="0" distR="0" simplePos="0" relativeHeight="125829385" behindDoc="0" locked="0" layoutInCell="1" allowOverlap="1">
                <wp:simplePos x="0" y="0"/>
                <wp:positionH relativeFrom="page">
                  <wp:posOffset>4899025</wp:posOffset>
                </wp:positionH>
                <wp:positionV relativeFrom="paragraph">
                  <wp:posOffset>356870</wp:posOffset>
                </wp:positionV>
                <wp:extent cx="79375" cy="10350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37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«&gt;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85.75pt;margin-top:28.100000000000001pt;width:6.25pt;height:8.1500000000000004pt;z-index:-125829368;mso-wrap-distance-left:0;mso-wrap-distance-top:28.100000000000001pt;mso-wrap-distance-right:0;mso-wrap-distance-bottom:26.149999999999999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«&gt;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04215" distB="0" distL="0" distR="0" simplePos="0" relativeHeight="125829387" behindDoc="0" locked="0" layoutInCell="1" allowOverlap="1">
                <wp:simplePos x="0" y="0"/>
                <wp:positionH relativeFrom="page">
                  <wp:posOffset>6108700</wp:posOffset>
                </wp:positionH>
                <wp:positionV relativeFrom="paragraph">
                  <wp:posOffset>704215</wp:posOffset>
                </wp:positionV>
                <wp:extent cx="82550" cy="8826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550" cy="882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tf?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81.pt;margin-top:55.450000000000003pt;width:6.5pt;height:6.9500000000000002pt;z-index:-125829366;mso-wrap-distance-left:0;mso-wrap-distance-top:55.450000000000003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tf?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FONDO MUNICIPAL DE PREVIDÊNCIA SOCIAL DE BORBA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2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BORBAPREV</w:t>
      </w:r>
    </w:p>
    <w:p>
      <w:pPr>
        <w:pStyle w:val="Style9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" w:line="240" w:lineRule="auto"/>
        <w:ind w:left="0" w:right="12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21.407.460/0001-09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312" w:lineRule="auto"/>
        <w:ind w:left="1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total de passagens e diárias é de R$ 3.100,00 (três mil e cem reais), a ser depositado na conta bancária disponibilizada no requerimento de autorização de viagem. O valor das diárias concedidas observa o Anexo I do referido Decreto, a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6582" w:val="left"/>
          <w:tab w:pos="6923" w:val="left"/>
        </w:tabs>
        <w:bidi w:val="0"/>
        <w:spacing w:before="0" w:after="0" w:line="324" w:lineRule="auto"/>
        <w:ind w:left="1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DETERMINO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o Tesoureiro, Frank Brito da Fosepca, adote as providências necessárias para o empenho e pagamento das referidas despesas, observando os limites e procedimentos legais aplicáveis, em especial o disposto no Decreto Regulamentar n° 01/2025.</w:t>
        <w:tab/>
        <w:t>.</w:t>
        <w:tab/>
        <w:t>®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696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4/ *■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90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3»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329" w:lineRule="auto"/>
        <w:ind w:left="1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DETERMINO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que a escolha da passagem observe os critérios de tarifa mais vantajosa, horários e duração do percurso, conforme estabelecido no art. 5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do Decreto Regulamentar n° 01/2025, priorizando a menor tarifa em classe econômica.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180" w:val="left"/>
          <w:tab w:pos="7102" w:val="left"/>
        </w:tabs>
        <w:bidi w:val="0"/>
        <w:spacing w:before="0" w:after="0" w:line="240" w:lineRule="auto"/>
        <w:ind w:left="1140" w:right="0" w:firstLine="0"/>
        <w:jc w:val="both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"</w:t>
        <w:tab/>
        <w:t>* "</w:t>
        <w:tab/>
        <w:t>o '■ -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60" w:line="312" w:lineRule="auto"/>
        <w:ind w:left="160" w:right="0" w:firstLine="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SOLICITO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Presidente do Borbaprev que, ao término do evento, apresente relatório de participação, bem como os comprovantes de despesas, para fins de prestação de contas, conforme previsto no Decreto Regulamentar n° 01/2025.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l 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134" w:lineRule="auto"/>
        <w:ind w:left="7820" w:right="0" w:hanging="2500"/>
        <w:jc w:val="left"/>
        <w:rPr>
          <w:sz w:val="10"/>
          <w:szCs w:val="1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Borba-AM, 09 de maio de 2025 </w:t>
      </w: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&lt;0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0" w:right="0" w:firstLine="20"/>
        <w:jc w:val="both"/>
        <w:rPr>
          <w:sz w:val="13"/>
          <w:szCs w:val="13"/>
        </w:rPr>
      </w:pPr>
      <w:r>
        <mc:AlternateContent>
          <mc:Choice Requires="wps">
            <w:drawing>
              <wp:anchor distT="0" distB="0" distL="25400" distR="25400" simplePos="0" relativeHeight="125829389" behindDoc="0" locked="0" layoutInCell="1" allowOverlap="1">
                <wp:simplePos x="0" y="0"/>
                <wp:positionH relativeFrom="page">
                  <wp:posOffset>5466080</wp:posOffset>
                </wp:positionH>
                <wp:positionV relativeFrom="paragraph">
                  <wp:posOffset>25400</wp:posOffset>
                </wp:positionV>
                <wp:extent cx="73025" cy="113030"/>
                <wp:wrapSquare wrapText="right"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025" cy="1130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&lt;&gt;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430.39999999999998pt;margin-top:2.pt;width:5.75pt;height:8.9000000000000004pt;z-index:-125829364;mso-wrap-distance-left:2.pt;mso-wrap-distance-right:2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&lt;&gt;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V*.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vertAlign w:val="subscript"/>
          <w:lang w:val="pt-BR" w:eastAsia="pt-BR" w:bidi="pt-BR"/>
        </w:rPr>
        <w:t>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696" w:val="left"/>
        </w:tabs>
        <w:bidi w:val="0"/>
        <w:spacing w:before="0" w:after="0" w:line="180" w:lineRule="auto"/>
        <w:ind w:left="0" w:right="0" w:firstLine="0"/>
        <w:jc w:val="both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9</w:t>
        <w:tab/>
        <w:t>’ t.</w:t>
      </w:r>
    </w:p>
    <w:p>
      <w:pPr>
        <w:widowControl w:val="0"/>
        <w:spacing w:line="1" w:lineRule="exact"/>
        <w:sectPr>
          <w:headerReference w:type="default" r:id="rId25"/>
          <w:footerReference w:type="default" r:id="rId26"/>
          <w:headerReference w:type="first" r:id="rId27"/>
          <w:footerReference w:type="first" r:id="rId28"/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1660" w:left="1739" w:right="1789" w:bottom="1539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" distB="106680" distL="0" distR="0" simplePos="0" relativeHeight="125829391" behindDoc="0" locked="0" layoutInCell="1" allowOverlap="1">
                <wp:simplePos x="0" y="0"/>
                <wp:positionH relativeFrom="page">
                  <wp:posOffset>5310505</wp:posOffset>
                </wp:positionH>
                <wp:positionV relativeFrom="paragraph">
                  <wp:posOffset>12700</wp:posOffset>
                </wp:positionV>
                <wp:extent cx="67310" cy="85090"/>
                <wp:wrapTopAndBottom/>
                <wp:docPr id="52" name="Shape 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10" cy="85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8"/>
                                <w:szCs w:val="8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8"/>
                                <w:szCs w:val="8"/>
                                <w:shd w:val="clear" w:color="auto" w:fill="auto"/>
                                <w:lang w:val="pt-BR" w:eastAsia="pt-BR" w:bidi="pt-BR"/>
                              </w:rPr>
                              <w:t>■it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8" type="#_x0000_t202" style="position:absolute;margin-left:418.14999999999998pt;margin-top:1.pt;width:5.2999999999999998pt;height:6.7000000000000002pt;z-index:-125829362;mso-wrap-distance-left:0;mso-wrap-distance-top:1.pt;mso-wrap-distance-right:0;mso-wrap-distance-bottom:8.400000000000000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8"/>
                          <w:szCs w:val="8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8"/>
                          <w:szCs w:val="8"/>
                          <w:shd w:val="clear" w:color="auto" w:fill="auto"/>
                          <w:lang w:val="pt-BR" w:eastAsia="pt-BR" w:bidi="pt-BR"/>
                        </w:rPr>
                        <w:t>■it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5245" distB="0" distL="0" distR="0" simplePos="0" relativeHeight="125829393" behindDoc="0" locked="0" layoutInCell="1" allowOverlap="1">
                <wp:simplePos x="0" y="0"/>
                <wp:positionH relativeFrom="page">
                  <wp:posOffset>5487035</wp:posOffset>
                </wp:positionH>
                <wp:positionV relativeFrom="paragraph">
                  <wp:posOffset>55245</wp:posOffset>
                </wp:positionV>
                <wp:extent cx="323215" cy="149225"/>
                <wp:wrapTopAndBottom/>
                <wp:docPr id="54" name="Shape 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2" w:lineRule="auto"/>
                              <w:ind w:left="380" w:right="0" w:hanging="38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vertAlign w:val="superscript"/>
                                <w:lang w:val="pt-BR" w:eastAsia="pt-BR" w:bidi="pt-BR"/>
                              </w:rPr>
                              <w:t>L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'&lt;- * V A»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0" type="#_x0000_t202" style="position:absolute;margin-left:432.05000000000001pt;margin-top:4.3499999999999996pt;width:25.449999999999999pt;height:11.75pt;z-index:-125829360;mso-wrap-distance-left:0;mso-wrap-distance-top:4.3499999999999996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2" w:lineRule="auto"/>
                        <w:ind w:left="380" w:right="0" w:hanging="38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vertAlign w:val="superscript"/>
                          <w:lang w:val="pt-BR" w:eastAsia="pt-BR" w:bidi="pt-BR"/>
                        </w:rPr>
                        <w:t>L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'&lt;- * V A»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1" w:after="6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type w:val="continuous"/>
          <w:pgSz w:w="11900" w:h="16840"/>
          <w:pgMar w:top="1263" w:left="0" w:right="0" w:bottom="1349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64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'V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202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í&gt;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666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■í.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16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95" behindDoc="0" locked="0" layoutInCell="1" allowOverlap="1">
                <wp:simplePos x="0" y="0"/>
                <wp:positionH relativeFrom="page">
                  <wp:posOffset>5499735</wp:posOffset>
                </wp:positionH>
                <wp:positionV relativeFrom="paragraph">
                  <wp:posOffset>254000</wp:posOffset>
                </wp:positionV>
                <wp:extent cx="271145" cy="207010"/>
                <wp:wrapSquare wrapText="left"/>
                <wp:docPr id="56" name="Shape 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114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&lt; tf ® 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2" type="#_x0000_t202" style="position:absolute;margin-left:433.05000000000001pt;margin-top:20.pt;width:21.350000000000001pt;height:16.300000000000001pt;z-index:-12582935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&lt; tf ® *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LUIZ ROZINALDO DE LIMA GÕES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Assistente de Investimentos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640" w:right="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£-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1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Decreto n° 01/2022 - 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7960" w:firstLine="0"/>
        <w:jc w:val="left"/>
        <w:rPr>
          <w:sz w:val="8"/>
          <w:szCs w:val="8"/>
        </w:rPr>
      </w:pPr>
      <w:r>
        <w:rPr>
          <w:b/>
          <w:b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% t • tf -</w:t>
      </w:r>
    </w:p>
    <w:p>
      <w:pPr>
        <w:pStyle w:val="Style5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1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Avenida 13 de Maio, n° 108, Centro - CEP: 69.200-000/Borba-AM.</w:t>
        <w:br/>
        <w:t>Fone: (92)996020911/ (92)98141 -5148</w:t>
        <w:br/>
      </w: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160" w:firstLine="0"/>
        <w:jc w:val="center"/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type w:val="continuous"/>
          <w:pgSz w:w="11900" w:h="16840"/>
          <w:pgMar w:top="1263" w:left="1740" w:right="1788" w:bottom="134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E-MAIL: </w:t>
      </w:r>
      <w:r>
        <w:fldChar w:fldCharType="begin"/>
      </w:r>
      <w:r>
        <w:rPr/>
        <w:instrText> HYPERLINK "mailto:rpps@borbaprev.com"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rpps@borbaprev.com</w:t>
      </w:r>
      <w:r>
        <w:fldChar w:fldCharType="end"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480" w:line="240" w:lineRule="auto"/>
        <w:ind w:left="2700" w:right="0" w:firstLine="0"/>
        <w:jc w:val="left"/>
      </w:pPr>
      <w:bookmarkStart w:id="11" w:name="bookmark11"/>
      <w:r>
        <w:rPr>
          <w:rFonts w:ascii="Arial" w:eastAsia="Arial" w:hAnsi="Arial" w:cs="Arial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Emissão de comprovantes</w:t>
      </w:r>
      <w:bookmarkEnd w:id="11"/>
    </w:p>
    <w:p>
      <w:pPr>
        <w:pStyle w:val="Style55"/>
        <w:keepNext w:val="0"/>
        <w:keepLines w:val="0"/>
        <w:widowControl w:val="0"/>
        <w:shd w:val="clear" w:color="auto" w:fill="auto"/>
        <w:tabs>
          <w:tab w:pos="1958" w:val="left"/>
          <w:tab w:pos="4894" w:val="left"/>
        </w:tabs>
        <w:bidi w:val="0"/>
        <w:spacing w:before="0" w:after="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09/05/2025</w:t>
        <w:tab/>
        <w:t>- BANCO DO BRASIL -</w:t>
        <w:tab/>
        <w:t>10:58:28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2515" w:val="left"/>
          <w:tab w:pos="5338" w:val="left"/>
        </w:tabs>
        <w:bidi w:val="0"/>
        <w:spacing w:before="0" w:after="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471804718</w:t>
        <w:tab/>
        <w:t>SEGUNDA VIA</w:t>
        <w:tab/>
        <w:t>0001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50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COMPROVANTE DE TRANSFERENCIA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11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DE CONTA CORRENTE P/ CONTA CORRENTE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 xml:space="preserve">CLIENTE: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BORBAPREV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MANUTENCAO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3197" w:val="left"/>
          <w:tab w:pos="4894" w:val="left"/>
        </w:tabs>
        <w:bidi w:val="0"/>
        <w:spacing w:before="0" w:after="28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16.001-6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5786" w:val="right"/>
        </w:tabs>
        <w:bidi w:val="0"/>
        <w:spacing w:before="0" w:after="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DATA DA TRANSFERENCIA</w:t>
        <w:tab/>
        <w:t>09/05/2025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5786" w:val="right"/>
        </w:tabs>
        <w:bidi w:val="0"/>
        <w:spacing w:before="0" w:after="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DOCUMENTO</w:t>
        <w:tab/>
        <w:t>554.718.000.009.225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5786" w:val="right"/>
        </w:tabs>
        <w:bidi w:val="0"/>
        <w:spacing w:before="0" w:after="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VALOR TOTAL</w:t>
        <w:tab/>
        <w:t>3.100,00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****** TRANSFERIDO PARA: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3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CLIENTE: MARIA DE FATIMA NASCIMENT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5786" w:val="right"/>
          <w:tab w:pos="5989" w:val="right"/>
        </w:tabs>
        <w:bidi w:val="0"/>
        <w:spacing w:before="0" w:after="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AGENCIA: 4718-X</w:t>
        <w:tab/>
        <w:t>CONTA:</w:t>
        <w:tab/>
        <w:t>9.225-8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5786" w:val="right"/>
        </w:tabs>
        <w:bidi w:val="0"/>
        <w:spacing w:before="0" w:after="28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NR.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DOCUMENTO</w:t>
        <w:tab/>
        <w:t>554.718.000.016.001</w:t>
      </w:r>
    </w:p>
    <w:p>
      <w:pPr>
        <w:pStyle w:val="Style55"/>
        <w:keepNext w:val="0"/>
        <w:keepLines w:val="0"/>
        <w:widowControl w:val="0"/>
        <w:shd w:val="clear" w:color="auto" w:fill="auto"/>
        <w:tabs>
          <w:tab w:pos="5786" w:val="right"/>
        </w:tabs>
        <w:bidi w:val="0"/>
        <w:spacing w:before="0" w:after="5460" w:line="240" w:lineRule="auto"/>
        <w:ind w:left="36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NR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</w:rPr>
        <w:t>.AUTENTICACAO</w:t>
        <w:tab/>
        <w:t>C.701.90A.5D7.E85.B5F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29"/>
          <w:footerReference w:type="default" r:id="rId30"/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1719" w:left="1085" w:right="931" w:bottom="1719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231775" cy="646430"/>
            <wp:docPr id="63" name="Picutr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31775" cy="6464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47090" cy="877570"/>
            <wp:docPr id="64" name="Picutre 6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847090" cy="8775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1D3E38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BorbaPrev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7CABBA"/>
          <w:spacing w:val="0"/>
          <w:w w:val="100"/>
          <w:position w:val="0"/>
          <w:shd w:val="clear" w:color="auto" w:fill="auto"/>
          <w:lang w:val="pt-BR" w:eastAsia="pt-BR" w:bidi="pt-BR"/>
        </w:rPr>
        <w:t>&amp;êu Futura Nojia Õrtponubihd&amp;du</w:t>
      </w:r>
    </w:p>
    <w:p>
      <w:pPr>
        <w:widowControl w:val="0"/>
        <w:spacing w:after="119"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RELATÓRIO DE VIAGEM - PRESTAÇÃO DE CONTAS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180" w:right="0" w:hanging="41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(Anexar os bilhetes de passagens utilizados, bem como todo e qualquer documento que possa comprovar a realização da viagem)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4180" w:right="0" w:hanging="418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Processo Borbaprev n° 12/2025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 Identificação do Servidor</w:t>
      </w:r>
    </w:p>
    <w:p>
      <w:pPr>
        <w:pStyle w:val="Style28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7759" w:val="left"/>
          <w:tab w:leader="underscore" w:pos="8112" w:val="left"/>
        </w:tabs>
        <w:bidi w:val="0"/>
        <w:spacing w:before="0" w:after="0" w:line="240" w:lineRule="auto"/>
        <w:ind w:left="4180" w:right="0" w:hanging="418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Nome: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Maria de Fátima Nascimento dos Santos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</w:r>
    </w:p>
    <w:p>
      <w:pPr>
        <w:pStyle w:val="Style28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leader="underscore" w:pos="3768" w:val="left"/>
          <w:tab w:leader="underscore" w:pos="4771" w:val="left"/>
          <w:tab w:pos="7061" w:val="left"/>
          <w:tab w:leader="underscore" w:pos="7759" w:val="left"/>
        </w:tabs>
        <w:bidi w:val="0"/>
        <w:spacing w:before="0" w:after="0" w:line="240" w:lineRule="auto"/>
        <w:ind w:left="4180" w:right="0" w:hanging="41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Carg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o/Função: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idente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  <w:tab/>
        <w:t xml:space="preserve"> </w:t>
        <w:tab/>
        <w:t xml:space="preserve">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Matr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ícula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132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</w:r>
    </w:p>
    <w:p>
      <w:pPr>
        <w:pStyle w:val="Style28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40" w:line="240" w:lineRule="auto"/>
        <w:ind w:left="4180" w:right="0" w:hanging="41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Unidade/Órgão de exercício: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Fundo Municipal de Previdência Social de Borba-BorbaPrev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6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2. Identificação do Afastamento</w:t>
      </w:r>
    </w:p>
    <w:tbl>
      <w:tblPr>
        <w:tblOverlap w:val="never"/>
        <w:jc w:val="center"/>
        <w:tblLayout w:type="fixed"/>
      </w:tblPr>
      <w:tblGrid>
        <w:gridCol w:w="4901"/>
        <w:gridCol w:w="4901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Data de saída: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11/05/2025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Data de chegada: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11/05/2025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Trecho de ida: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Borba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Trecho de volta: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</w:tr>
      <w:tr>
        <w:trPr>
          <w:trHeight w:val="264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Identificar outros percursos:</w:t>
            </w:r>
          </w:p>
        </w:tc>
      </w:tr>
    </w:tbl>
    <w:p>
      <w:pPr>
        <w:widowControl w:val="0"/>
        <w:spacing w:after="439" w:line="1" w:lineRule="exact"/>
      </w:pP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540" w:line="240" w:lineRule="auto"/>
        <w:ind w:left="820" w:right="0" w:hanging="34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3. Alterações/Cancelamentos/No Show: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(Insira todas as informações e justificativas relativas a eventuais alterações realizadas, tais como: cancelamento de trechos, alteração de bilhetes emitidos (com ou sem ônus para a Administração), não comparecimento ao local de embarque.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6" w:right="0" w:firstLine="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4. Descrição sucinta da viagem</w:t>
      </w:r>
    </w:p>
    <w:tbl>
      <w:tblPr>
        <w:tblOverlap w:val="never"/>
        <w:jc w:val="center"/>
        <w:tblLayout w:type="fixed"/>
      </w:tblPr>
      <w:tblGrid>
        <w:gridCol w:w="1214"/>
        <w:gridCol w:w="2165"/>
        <w:gridCol w:w="6504"/>
      </w:tblGrid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CIDADE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ATIVIDADES DESEMPENHADAS/CERTIFICAÇÃO ADQUIRIDA</w:t>
            </w:r>
          </w:p>
        </w:tc>
      </w:tr>
      <w:tr>
        <w:trPr>
          <w:trHeight w:val="256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48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11/05/2025 a 20/05/2025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Manaus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 viagem foi realizada com objetivo de participar do curso preparatório CERTIFICA RPPS realizado pela LEMA EDUCAÇÃO em parceria com a AMAZONPREV, o curso teve duração de 13 horas e 30 minutos. Ressalte-se que foi disponibilizado somente os valores das diárias e passagem contados do deslocamento e dos dias de participação no curso, totalizando cinco dias.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6" w:right="0" w:firstLine="0"/>
        <w:jc w:val="left"/>
        <w:rPr>
          <w:sz w:val="20"/>
          <w:szCs w:val="20"/>
        </w:rPr>
        <w:sectPr>
          <w:headerReference w:type="default" r:id="rId35"/>
          <w:footerReference w:type="default" r:id="rId36"/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236" w:left="1064" w:right="954" w:bottom="236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5. Observações necessárias a critério do servidor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923290" distB="193675" distL="0" distR="0" simplePos="0" relativeHeight="125829397" behindDoc="0" locked="0" layoutInCell="1" allowOverlap="1">
                <wp:simplePos x="0" y="0"/>
                <wp:positionH relativeFrom="page">
                  <wp:posOffset>698500</wp:posOffset>
                </wp:positionH>
                <wp:positionV relativeFrom="paragraph">
                  <wp:posOffset>923290</wp:posOffset>
                </wp:positionV>
                <wp:extent cx="1576070" cy="17653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6070" cy="176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do término da viagem: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5.pt;margin-top:72.700000000000003pt;width:124.09999999999999pt;height:13.9pt;z-index:-125829356;mso-wrap-distance-left:0;mso-wrap-distance-top:72.700000000000003pt;mso-wrap-distance-right:0;mso-wrap-distance-bottom:15.25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 do término da viagem: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424815" distL="140335" distR="133985" simplePos="0" relativeHeight="125829399" behindDoc="0" locked="0" layoutInCell="1" allowOverlap="1">
            <wp:simplePos x="0" y="0"/>
            <wp:positionH relativeFrom="page">
              <wp:posOffset>3375025</wp:posOffset>
            </wp:positionH>
            <wp:positionV relativeFrom="paragraph">
              <wp:posOffset>0</wp:posOffset>
            </wp:positionV>
            <wp:extent cx="847090" cy="871855"/>
            <wp:wrapTopAndBottom/>
            <wp:docPr id="67" name="Shape 6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Picture box 68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847090" cy="8718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3234690</wp:posOffset>
                </wp:positionH>
                <wp:positionV relativeFrom="paragraph">
                  <wp:posOffset>1024255</wp:posOffset>
                </wp:positionV>
                <wp:extent cx="1118870" cy="91440"/>
                <wp:wrapNone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914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7CABBA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Wu Rrturti Nflifca PsiporiutiJlirfjilti!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54.69999999999999pt;margin-top:80.650000000000006pt;width:88.099999999999994pt;height:7.20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7CABBA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Wu Rrturti Nflifca PsiporiutiJlirfjilti!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71855" distB="205105" distL="0" distR="0" simplePos="0" relativeHeight="125829400" behindDoc="0" locked="0" layoutInCell="1" allowOverlap="1">
                <wp:simplePos x="0" y="0"/>
                <wp:positionH relativeFrom="page">
                  <wp:posOffset>3356610</wp:posOffset>
                </wp:positionH>
                <wp:positionV relativeFrom="paragraph">
                  <wp:posOffset>871855</wp:posOffset>
                </wp:positionV>
                <wp:extent cx="875030" cy="21653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50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0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Fonts w:ascii="Times New Roman" w:eastAsia="Times New Roman" w:hAnsi="Times New Roman" w:cs="Times New Roman"/>
                                <w:color w:val="1D3E3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BorbaPrev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64.30000000000001pt;margin-top:68.650000000000006pt;width:68.900000000000006pt;height:17.050000000000001pt;z-index:-125829353;mso-wrap-distance-left:0;mso-wrap-distance-top:68.650000000000006pt;mso-wrap-distance-right:0;mso-wrap-distance-bottom:16.149999999999999pt;mso-position-horizontal-relative:page" filled="f" stroked="f">
                <v:textbox inset="0,0,0,0">
                  <w:txbxContent>
                    <w:p>
                      <w:pPr>
                        <w:pStyle w:val="Style60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Fonts w:ascii="Times New Roman" w:eastAsia="Times New Roman" w:hAnsi="Times New Roman" w:cs="Times New Roman"/>
                          <w:color w:val="1D3E38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BorbaPrev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Data da prestação de contas: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 de maio de 2025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20" w:line="257" w:lineRule="auto"/>
        <w:ind w:left="720" w:right="0" w:hanging="3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 Justificativa para realização de prestação de contas fora do prazo de 10 dias úteis após o término da viagem: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Borba/AM, 23 de maio de 2025.</w:t>
      </w:r>
    </w:p>
    <w:p>
      <w:pPr>
        <w:widowControl w:val="0"/>
        <w:spacing w:line="1" w:lineRule="exact"/>
      </w:pPr>
      <w:r>
        <w:drawing>
          <wp:anchor distT="355600" distB="191770" distL="1362710" distR="0" simplePos="0" relativeHeight="125829402" behindDoc="0" locked="0" layoutInCell="1" allowOverlap="1">
            <wp:simplePos x="0" y="0"/>
            <wp:positionH relativeFrom="page">
              <wp:posOffset>4295775</wp:posOffset>
            </wp:positionH>
            <wp:positionV relativeFrom="paragraph">
              <wp:posOffset>355600</wp:posOffset>
            </wp:positionV>
            <wp:extent cx="328930" cy="243840"/>
            <wp:wrapTopAndBottom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32893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2933065</wp:posOffset>
                </wp:positionH>
                <wp:positionV relativeFrom="paragraph">
                  <wp:posOffset>416560</wp:posOffset>
                </wp:positionV>
                <wp:extent cx="1362710" cy="182880"/>
                <wp:wrapNone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6271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A1A4B5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ASSINADO DIGITAuVENTE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7CABB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 xml:space="preserve">MARIA </w:t>
                            </w:r>
                            <w:r>
                              <w:rPr>
                                <w:color w:val="7CABB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D£ FATIMA 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color w:val="7CABBA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MASCIMêHTO</w:t>
                            </w:r>
                            <w:r>
                              <w:rPr>
                                <w:color w:val="7CABB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 DOS SANT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230.94999999999999pt;margin-top:32.799999999999997pt;width:107.3pt;height:14.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A1A4B5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ASSINADO DIGITAuVENTE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7CABB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 xml:space="preserve">MARIA </w:t>
                      </w:r>
                      <w:r>
                        <w:rPr>
                          <w:color w:val="7CABB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D£ FATIMA </w:t>
                      </w:r>
                      <w:r>
                        <w:rPr>
                          <w:b w:val="0"/>
                          <w:bCs w:val="0"/>
                          <w:smallCaps/>
                          <w:color w:val="7CABBA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MASCIMêHTO</w:t>
                      </w:r>
                      <w:r>
                        <w:rPr>
                          <w:color w:val="7CABB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 DOS SANT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4155440</wp:posOffset>
                </wp:positionH>
                <wp:positionV relativeFrom="paragraph">
                  <wp:posOffset>660400</wp:posOffset>
                </wp:positionV>
                <wp:extent cx="381000" cy="130810"/>
                <wp:wrapNone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3A596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>0SKRFRO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27.19999999999999pt;margin-top:52.pt;width:30.pt;height:10.300000000000001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3A596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>0SKRFRO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 Nascimento dos Santos</w:t>
        <w:br/>
        <w:t>Presidente do BorbaPrev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CP RPPS DIR1G-I (526403980612901)</w:t>
        <w:br/>
        <w:t>Dec. n° 0051/2025-GPMB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BILHETE DE PASSAGEM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257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77950" cy="780415"/>
            <wp:docPr id="79" name="Picutr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377950" cy="7804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Emb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LANCHA ZE HOLANDA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Razão Social: ANA CLARA NAVEGAÇÃO LTDA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CNPJ: 10.839.724/0001-87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Endereço: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Fones: (92) 99984-9091 / (92) 99982-8170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DADOS DA VIAGEM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338" w:lineRule="auto"/>
        <w:ind w:left="2880" w:right="312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Ticket: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253277 =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Nr.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Viagem: 9188 Trecho: 1014 -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</w:rPr>
        <w:t>BORBA/MANAUS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88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Dt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 xml:space="preserve">Saída: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11/05/2025 10:00 Domingo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40" w:line="338" w:lineRule="auto"/>
        <w:ind w:left="2880" w:right="0" w:firstLine="2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>livre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DADOS DO PASSAGEIRO</w:t>
      </w:r>
    </w:p>
    <w:p>
      <w:pPr>
        <w:pStyle w:val="Style60"/>
        <w:keepNext/>
        <w:keepLines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bookmarkStart w:id="13" w:name="bookmark13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</w:rPr>
        <w:t xml:space="preserve">Nome’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MARIA DE FÁTIMA</w:t>
      </w:r>
      <w:bookmarkEnd w:id="13"/>
    </w:p>
    <w:p>
      <w:pPr>
        <w:pStyle w:val="Style60"/>
        <w:keepNext/>
        <w:keepLines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NASCIMENTO DOS SANTOS</w:t>
      </w:r>
      <w:bookmarkEnd w:id="14"/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Nasc.: 22/05/1994 Tel.: (92)98835-2872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Nacionalidade: BRASILEIRA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RG/CPF: 00730559211 - ADULTO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80" w:line="257" w:lineRule="auto"/>
        <w:ind w:left="2880" w:right="312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Observação: ASSENTO POR ORDEM DE CHEGADA//VIA WHATSAPP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PAGAMENTO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Status: </w:t>
      </w:r>
      <w:r>
        <w:rPr>
          <w:color w:val="000000"/>
          <w:spacing w:val="0"/>
          <w:w w:val="100"/>
          <w:position w:val="0"/>
          <w:shd w:val="clear" w:color="auto" w:fill="auto"/>
        </w:rPr>
        <w:t>Paga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Forma de Pagto: PIX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Valor: 300.00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Vendedor: Pamela Viana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Data Compra- 09/05/2025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Emissão: 09/05/2025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Impressão: 09/05/2025 13:19:28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</w:rPr>
        <w:t>INFORMAÇÕES IMPORTANTES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2880" w:right="312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Peso de Bagagem: 15kg. Ultrapassando será cobrado 10.00 por kg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59" w:lineRule="auto"/>
        <w:ind w:left="2880" w:right="312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Não levamos animais de nenhuma espécie Criança 2 a 10 anos paga 70% do valor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35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QRCODE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98830" cy="798830"/>
            <wp:docPr id="80" name="Picutre 8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798830" cy="7988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center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BILHETE DE PASSAGEM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40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PASSAGEIRO NO PORTO COM 1 HORA DE</w:t>
        <w:br/>
        <w:t>ANTECEDÊNCIA A SAÍDA DA EMBARCAÇÃO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438910" cy="774065"/>
            <wp:docPr id="81" name="Picutre 8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438910" cy="7740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Emb..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LANCHA TAIS HOLANDA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Razão Social: A. S. </w:t>
      </w:r>
      <w:r>
        <w:rPr>
          <w:color w:val="000000"/>
          <w:spacing w:val="0"/>
          <w:w w:val="100"/>
          <w:position w:val="0"/>
          <w:shd w:val="clear" w:color="auto" w:fill="auto"/>
        </w:rPr>
        <w:t>AGENCIAMENTO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MARÍTIMO LTDA.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10.579.831/0001-13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Endereço: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Fones: (92) 99984-9091 / (92) 99982-8170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DADOS DA VIAGEM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Ticket: 254856 = Nr.Viagem: 9157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288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Trecho: 1023 -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MANAUS/BORBA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2880" w:right="0" w:firstLine="2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Dt. Saída: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20/05/2025 05:00 Terça-feira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20" w:line="240" w:lineRule="auto"/>
        <w:ind w:left="2880" w:right="0" w:firstLine="2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Poltrona: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27C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DADOS DO PASSAGEIRO</w:t>
      </w:r>
    </w:p>
    <w:p>
      <w:pPr>
        <w:pStyle w:val="Style60"/>
        <w:keepNext/>
        <w:keepLines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bookmarkStart w:id="15" w:name="bookmark15"/>
      <w:r>
        <w:rPr>
          <w:rFonts w:ascii="Arial" w:eastAsia="Arial" w:hAnsi="Arial" w:cs="Arial"/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 xml:space="preserve">Nome: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MARIA DE FÁTIMA</w:t>
      </w:r>
      <w:bookmarkEnd w:id="15"/>
    </w:p>
    <w:p>
      <w:pPr>
        <w:pStyle w:val="Style60"/>
        <w:keepNext/>
        <w:keepLines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NASCIMENTO DOS SANTOS</w:t>
      </w:r>
      <w:bookmarkEnd w:id="16"/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Nasc.: 22/05/1994 Tel.: (92)98835-2872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Nacionalidade: BRASILEIRO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RG/CPF: 00730559211 - ADULTO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Observação: BILHETE </w:t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ELETRÓNICO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//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COMPRA WHATS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PAGAMENTO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Status: Paga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 de Pagto: PIX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Valor: 300.00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Vendedor: Maria Viana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Compra: 19/05/2025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Emissão: 19/05/2025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00" w:line="240" w:lineRule="auto"/>
        <w:ind w:left="28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Impressão: 19/05/2025 11:21:33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18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INFORMAÇÕES IMPORTANTES</w:t>
      </w:r>
    </w:p>
    <w:p>
      <w:pPr>
        <w:pStyle w:val="Style55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2880" w:right="31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Peso de Bagagem: 15kg. Ultrapassando será cobrado 10 00 por kg</w:t>
      </w:r>
    </w:p>
    <w:p>
      <w:pPr>
        <w:pStyle w:val="Style55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60" w:line="264" w:lineRule="auto"/>
        <w:ind w:left="2880" w:right="310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Não levamos animais de nenhuma espécie Criança 2 a 10 anos paga 70% do valor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502" w:right="0" w:firstLine="0"/>
        <w:jc w:val="left"/>
        <w:rPr>
          <w:sz w:val="16"/>
          <w:szCs w:val="16"/>
        </w:rPr>
      </w:pPr>
      <w:r>
        <w:rPr>
          <w:b w:val="0"/>
          <w:b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QRCODE</w:t>
      </w:r>
    </w:p>
    <w:p>
      <w:pPr>
        <w:widowControl w:val="0"/>
        <w:jc w:val="left"/>
        <w:rPr>
          <w:sz w:val="2"/>
          <w:szCs w:val="2"/>
        </w:rPr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1766" w:left="1100" w:right="1118" w:bottom="1825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3511550" cy="1353185"/>
            <wp:docPr id="82" name="Picutre 8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3511550" cy="13531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Certificamos que</w:t>
      </w:r>
    </w:p>
    <w:p>
      <w:pPr>
        <w:pStyle w:val="Style60"/>
        <w:keepNext/>
        <w:keepLines/>
        <w:widowControl w:val="0"/>
        <w:shd w:val="clear" w:color="auto" w:fill="auto"/>
        <w:bidi w:val="0"/>
        <w:spacing w:before="0" w:after="0" w:line="240" w:lineRule="auto"/>
        <w:ind w:left="440" w:right="0" w:firstLine="0"/>
        <w:jc w:val="left"/>
      </w:pPr>
      <w:bookmarkStart w:id="17" w:name="bookmark17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</w:rPr>
        <w:t>MARIA DE FATIMA NASCIMENTO</w:t>
      </w:r>
      <w:bookmarkEnd w:id="17"/>
    </w:p>
    <w:p>
      <w:pPr>
        <w:pStyle w:val="Style60"/>
        <w:keepNext/>
        <w:keepLines/>
        <w:widowControl w:val="0"/>
        <w:shd w:val="clear" w:color="auto" w:fill="auto"/>
        <w:bidi w:val="0"/>
        <w:spacing w:before="0" w:after="100" w:line="240" w:lineRule="auto"/>
        <w:ind w:left="1680" w:right="0" w:firstLine="0"/>
        <w:jc w:val="left"/>
      </w:pPr>
      <w:bookmarkStart w:id="18" w:name="bookmark18"/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</w:rPr>
        <w:t>DOS SANTOS</w:t>
      </w:r>
      <w:bookmarkEnd w:id="18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260" w:firstLine="0"/>
        <w:jc w:val="left"/>
        <w:rPr>
          <w:sz w:val="13"/>
          <w:szCs w:val="13"/>
        </w:rPr>
        <w:sectPr>
          <w:headerReference w:type="default" r:id="rId49"/>
          <w:footerReference w:type="default" r:id="rId50"/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1766" w:left="1100" w:right="1118" w:bottom="1825" w:header="0" w:footer="3" w:gutter="0"/>
          <w:pgNumType w:start="1"/>
          <w:cols w:space="720"/>
          <w:noEndnote/>
          <w:rtlGutter w:val="0"/>
          <w:docGrid w:linePitch="360"/>
        </w:sectPr>
      </w:pPr>
      <w:r>
        <w:drawing>
          <wp:anchor distT="0" distB="0" distL="114300" distR="114300" simplePos="0" relativeHeight="125829403" behindDoc="0" locked="0" layoutInCell="1" allowOverlap="1">
            <wp:simplePos x="0" y="0"/>
            <wp:positionH relativeFrom="page">
              <wp:posOffset>4877435</wp:posOffset>
            </wp:positionH>
            <wp:positionV relativeFrom="margin">
              <wp:posOffset>-8890</wp:posOffset>
            </wp:positionV>
            <wp:extent cx="2194560" cy="1151890"/>
            <wp:wrapSquare wrapText="bothSides"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2194560" cy="11518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 xml:space="preserve">participou do 1" Congresso de Previdência do Amazonas, realizados nos dias 28.28 e 30 de Abril de 2025 em Manaus, Estado do Amazonas, com </w:t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carga </w:t>
      </w:r>
      <w:r>
        <w:rPr>
          <w:b/>
          <w:bCs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botina de 16 horas</w:t>
      </w:r>
    </w:p>
    <w:p>
      <w:pPr>
        <w:pStyle w:val="Style55"/>
        <w:keepNext w:val="0"/>
        <w:keepLines w:val="0"/>
        <w:framePr w:w="2155" w:h="466" w:wrap="none" w:vAnchor="text" w:hAnchor="page" w:x="8426" w:y="21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</w:pPr>
      <w:r>
        <w:rPr>
          <w:b/>
          <w:bCs/>
          <w:color w:val="3A5969"/>
          <w:spacing w:val="0"/>
          <w:w w:val="100"/>
          <w:position w:val="0"/>
          <w:shd w:val="clear" w:color="auto" w:fill="auto"/>
        </w:rPr>
        <w:t>28, 29 e 30 de Abril de 2025</w:t>
        <w:br/>
        <w:t>Manaus/AM</w:t>
      </w:r>
    </w:p>
    <w:p>
      <w:pPr>
        <w:widowControl w:val="0"/>
        <w:spacing w:after="4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type w:val="continuous"/>
          <w:pgSz w:w="11900" w:h="16840"/>
          <w:pgMar w:top="574" w:left="524" w:right="433" w:bottom="531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80" w:line="346" w:lineRule="auto"/>
        <w:ind w:left="580" w:right="0" w:firstLine="0"/>
        <w:jc w:val="center"/>
        <w:rPr>
          <w:sz w:val="10"/>
          <w:szCs w:val="10"/>
        </w:rPr>
      </w:pPr>
      <w:r>
        <w:drawing>
          <wp:anchor distT="0" distB="140335" distL="0" distR="0" simplePos="0" relativeHeight="125829404" behindDoc="0" locked="0" layoutInCell="1" allowOverlap="1">
            <wp:simplePos x="0" y="0"/>
            <wp:positionH relativeFrom="page">
              <wp:posOffset>1052195</wp:posOffset>
            </wp:positionH>
            <wp:positionV relativeFrom="paragraph">
              <wp:posOffset>266700</wp:posOffset>
            </wp:positionV>
            <wp:extent cx="1243330" cy="170815"/>
            <wp:wrapSquare wrapText="bothSides"/>
            <wp:docPr id="89" name="Shape 8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box 9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243330" cy="1708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1192530</wp:posOffset>
                </wp:positionH>
                <wp:positionV relativeFrom="paragraph">
                  <wp:posOffset>440690</wp:posOffset>
                </wp:positionV>
                <wp:extent cx="941705" cy="137160"/>
                <wp:wrapNone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Presidente da ABPEM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93.900000000000006pt;margin-top:34.700000000000003pt;width:74.150000000000006pt;height:10.800000000000001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Presidente da ABPEM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Associação Brasileira de Instituições</w:t>
        <w:br/>
        <w:t>de Previdência Estaduais o Municipais</w:t>
        <w:br/>
        <w:t>ABIPEM .29.184.280/0001-17</w:t>
        <w:br/>
        <w:t>Certificação N* 1201Ô2</w: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346" w:lineRule="auto"/>
        <w:ind w:left="580" w:right="0" w:firstLine="0"/>
        <w:jc w:val="center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Data 30/04/2025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700" w:line="252" w:lineRule="auto"/>
        <w:ind w:left="580" w:right="0" w:firstLine="0"/>
        <w:jc w:val="center"/>
        <w:rPr>
          <w:sz w:val="10"/>
          <w:szCs w:val="10"/>
        </w:rPr>
      </w:pP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 xml:space="preserve">A ublizaçâo desta Certificado. para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õe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fir®</w:t>
        <w:br/>
        <w:t>pmviHtcrs em Lei, este contítcionads â</w:t>
        <w:br/>
        <w:t>Vãrificaçâo de aulentiedade no da</w:t>
        <w:br/>
        <w:t xml:space="preserve">AB'| PE M www, </w:t>
      </w:r>
      <w:r>
        <w:rPr>
          <w:b/>
          <w:b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en-US" w:eastAsia="en-US" w:bidi="en-US"/>
        </w:rPr>
        <w:t>ablpem.org.br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  <w:rPr>
          <w:sz w:val="22"/>
          <w:szCs w:val="22"/>
        </w:rPr>
      </w:pPr>
      <w:bookmarkStart w:id="19" w:name="bookmark19"/>
      <w:r>
        <w:rPr>
          <w:rFonts w:ascii="Arial" w:eastAsia="Arial" w:hAnsi="Arial" w:cs="Arial"/>
          <w:color w:val="6CA748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Realização:</w:t>
      </w:r>
      <w:bookmarkEnd w:id="19"/>
    </w:p>
    <w:p>
      <w:pPr>
        <w:pStyle w:val="Style28"/>
        <w:keepNext w:val="0"/>
        <w:keepLines w:val="0"/>
        <w:widowControl w:val="0"/>
        <w:shd w:val="clear" w:color="auto" w:fill="auto"/>
        <w:tabs>
          <w:tab w:pos="2736" w:val="left"/>
        </w:tabs>
        <w:bidi w:val="0"/>
        <w:spacing w:before="0" w:after="0" w:line="240" w:lineRule="auto"/>
        <w:ind w:left="1880" w:right="0" w:firstLine="0"/>
        <w:jc w:val="both"/>
      </w:pPr>
      <w:r>
        <w:rPr>
          <w:b/>
          <w:bCs/>
          <w:smallCaps/>
          <w:color w:val="000000"/>
          <w:spacing w:val="0"/>
          <w:w w:val="60"/>
          <w:position w:val="0"/>
          <w:shd w:val="clear" w:color="auto" w:fill="auto"/>
          <w:lang w:val="pt-PT" w:eastAsia="pt-PT" w:bidi="pt-PT"/>
        </w:rPr>
        <w:t>«»</w:t>
        <w:tab/>
      </w:r>
      <w:r>
        <w:rPr>
          <w:b/>
          <w:bCs/>
          <w:smallCaps/>
          <w:color w:val="6CA748"/>
          <w:spacing w:val="0"/>
          <w:w w:val="60"/>
          <w:position w:val="0"/>
          <w:shd w:val="clear" w:color="auto" w:fill="auto"/>
          <w:lang w:val="pt-PT" w:eastAsia="pt-PT" w:bidi="pt-PT"/>
        </w:rPr>
        <w:t xml:space="preserve">&amp; </w:t>
      </w:r>
      <w:r>
        <w:rPr>
          <w:b/>
          <w:bCs/>
          <w:smallCaps/>
          <w:color w:val="88A274"/>
          <w:spacing w:val="0"/>
          <w:w w:val="60"/>
          <w:position w:val="0"/>
          <w:shd w:val="clear" w:color="auto" w:fill="auto"/>
          <w:lang w:val="pt-BR" w:eastAsia="pt-BR" w:bidi="pt-BR"/>
        </w:rPr>
        <w:t>amazonas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736" w:val="left"/>
        </w:tabs>
        <w:bidi w:val="0"/>
        <w:spacing w:before="0" w:after="280" w:line="240" w:lineRule="auto"/>
        <w:ind w:left="160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b/>
          <w:bCs/>
          <w:color w:val="A36A73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AMA20MPREV</w:t>
        <w:tab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wZLobsaw.i</w:t>
      </w:r>
      <w:r>
        <w:rPr>
          <w:strike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em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ss.i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220" w:firstLine="0"/>
        <w:jc w:val="center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7CABBA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“•</w:t>
      </w:r>
      <w:r>
        <w:rPr>
          <w:rFonts w:ascii="Times New Roman" w:eastAsia="Times New Roman" w:hAnsi="Times New Roman" w:cs="Times New Roman"/>
          <w:b/>
          <w:bCs/>
          <w:color w:val="4F95AB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CAIXA /II I </w:t>
      </w:r>
      <w:r>
        <w:rPr>
          <w:rFonts w:ascii="Times New Roman" w:eastAsia="Times New Roman" w:hAnsi="Times New Roman" w:cs="Times New Roman"/>
          <w:b/>
          <w:bCs/>
          <w:color w:val="64727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rRiVATiZA t&gt;tg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239" w:val="left"/>
          <w:tab w:pos="4967" w:val="left"/>
        </w:tabs>
        <w:bidi w:val="0"/>
        <w:spacing w:before="0" w:after="140" w:line="240" w:lineRule="auto"/>
        <w:ind w:left="-740" w:right="0" w:firstLine="0"/>
        <w:jc w:val="both"/>
        <w:rPr>
          <w:sz w:val="10"/>
          <w:szCs w:val="10"/>
        </w:rPr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type w:val="continuous"/>
          <w:pgSz w:w="11900" w:h="16840"/>
          <w:pgMar w:top="1683" w:left="3572" w:right="2036" w:bottom="168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6CA748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■</w:t>
        <w:tab/>
      </w:r>
      <w:r>
        <w:rPr>
          <w:rFonts w:ascii="Times New Roman" w:eastAsia="Times New Roman" w:hAnsi="Times New Roman" w:cs="Times New Roman"/>
          <w:b/>
          <w:bCs/>
          <w:color w:val="3A5969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3A5969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COS </w:t>
      </w:r>
      <w:r>
        <w:rPr>
          <w:rFonts w:ascii="Times New Roman" w:eastAsia="Times New Roman" w:hAnsi="Times New Roman" w:cs="Times New Roman"/>
          <w:b/>
          <w:bCs/>
          <w:color w:val="3A5969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AM A </w:t>
      </w:r>
      <w:r>
        <w:rPr>
          <w:rFonts w:ascii="Times New Roman" w:eastAsia="Times New Roman" w:hAnsi="Times New Roman" w:cs="Times New Roman"/>
          <w:b/>
          <w:bCs/>
          <w:color w:val="88A274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b/>
          <w:bCs/>
          <w:smallCaps/>
          <w:color w:val="64727D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amudhu-.s</w:t>
      </w:r>
      <w:r>
        <w:rPr>
          <w:rFonts w:ascii="Times New Roman" w:eastAsia="Times New Roman" w:hAnsi="Times New Roman" w:cs="Times New Roman"/>
          <w:b/>
          <w:bCs/>
          <w:color w:val="64727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88A274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Ü&lt;Ã.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b/>
          <w:bCs/>
          <w:color w:val="DE796D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ASontonder</w:t>
        <w:tab/>
      </w:r>
      <w:r>
        <w:rPr>
          <w:rFonts w:ascii="Times New Roman" w:eastAsia="Times New Roman" w:hAnsi="Times New Roman" w:cs="Times New Roman"/>
          <w:b/>
          <w:bCs/>
          <w:color w:val="88A274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V*'</w:t>
      </w:r>
      <w:r>
        <w:rPr>
          <w:rFonts w:ascii="Times New Roman" w:eastAsia="Times New Roman" w:hAnsi="Times New Roman" w:cs="Times New Roman"/>
          <w:b/>
          <w:bCs/>
          <w:color w:val="88A274"/>
          <w:spacing w:val="0"/>
          <w:w w:val="100"/>
          <w:position w:val="0"/>
          <w:sz w:val="18"/>
          <w:szCs w:val="18"/>
          <w:shd w:val="clear" w:color="auto" w:fill="auto"/>
          <w:vertAlign w:val="superscript"/>
          <w:lang w:val="pt-BR" w:eastAsia="pt-BR" w:bidi="pt-BR"/>
        </w:rPr>
        <w:t>1</w:t>
      </w:r>
      <w:r>
        <w:rPr>
          <w:rFonts w:ascii="Times New Roman" w:eastAsia="Times New Roman" w:hAnsi="Times New Roman" w:cs="Times New Roman"/>
          <w:b/>
          <w:bCs/>
          <w:color w:val="88A274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 </w:t>
      </w:r>
      <w:r>
        <w:rPr>
          <w:i/>
          <w:iCs/>
          <w:color w:val="64727D"/>
          <w:spacing w:val="0"/>
          <w:w w:val="100"/>
          <w:position w:val="0"/>
          <w:sz w:val="10"/>
          <w:szCs w:val="10"/>
          <w:shd w:val="clear" w:color="auto" w:fill="auto"/>
          <w:lang w:val="pt-PT" w:eastAsia="pt-PT" w:bidi="pt-PT"/>
        </w:rPr>
        <w:t>avanaud*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38100" distR="38100" simplePos="0" relativeHeight="125829405" behindDoc="0" locked="0" layoutInCell="1" allowOverlap="1">
                <wp:simplePos x="0" y="0"/>
                <wp:positionH relativeFrom="page">
                  <wp:posOffset>5183505</wp:posOffset>
                </wp:positionH>
                <wp:positionV relativeFrom="paragraph">
                  <wp:posOffset>24130</wp:posOffset>
                </wp:positionV>
                <wp:extent cx="1307465" cy="1021080"/>
                <wp:wrapSquare wrapText="bothSides"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1021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64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Associação Brasileira de</w:t>
                              <w:br/>
                              <w:t>Instituições de Previdência</w:t>
                              <w:br/>
                              <w:t>Estaduais e Municipais - ABIPEM</w:t>
                              <w:br/>
                              <w:t>[29.184.280/0001-17]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581" w:val="left"/>
                                <w:tab w:pos="1646" w:val="left"/>
                                <w:tab w:leader="underscore" w:pos="1805" w:val="left"/>
                              </w:tabs>
                              <w:bidi w:val="0"/>
                              <w:spacing w:before="0" w:after="0" w:line="514" w:lineRule="auto"/>
                              <w:ind w:left="0" w:right="0" w:firstLine="42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Certificação N° 120182 [_</w:t>
                              <w:tab/>
                              <w:t>Data 30/04/2025</w:t>
                              <w:tab/>
                              <w:tab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A utilização deste Certificado para os</w:t>
                              <w:br/>
                              <w:t xml:space="preserve">fins previstos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em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Lei, está condicionada</w:t>
                              <w:br/>
                              <w:t xml:space="preserve">à verificação de autenticidade no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>site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pt-PT" w:eastAsia="pt-PT" w:bidi="pt-PT"/>
                              </w:rPr>
                              <w:t>da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 xml:space="preserve">ABIPEM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"http://www.abipem.org.br"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en-US" w:eastAsia="en-US" w:bidi="en-US"/>
                              </w:rPr>
                              <w:t>www.abipem.org.br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408.14999999999998pt;margin-top:1.8999999999999999pt;width:102.95pt;height:80.400000000000006pt;z-index:-125829348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64" w:lineRule="auto"/>
                        <w:ind w:left="0" w:right="0" w:firstLine="0"/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Associação Brasileira de</w:t>
                        <w:br/>
                        <w:t>Instituições de Previdência</w:t>
                        <w:br/>
                        <w:t>Estaduais e Municipais - ABIPEM</w:t>
                        <w:br/>
                        <w:t>[29.184.280/0001-17]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581" w:val="left"/>
                          <w:tab w:pos="1646" w:val="left"/>
                          <w:tab w:leader="underscore" w:pos="1805" w:val="left"/>
                        </w:tabs>
                        <w:bidi w:val="0"/>
                        <w:spacing w:before="0" w:after="0" w:line="514" w:lineRule="auto"/>
                        <w:ind w:left="0" w:right="0" w:firstLine="42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Certificação N° 120182 [_</w:t>
                        <w:tab/>
                        <w:t>Data 30/04/2025</w:t>
                        <w:tab/>
                        <w:tab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A utilização deste Certificado para os</w:t>
                        <w:br/>
                        <w:t xml:space="preserve">fins previstos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em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Lei, está condicionada</w:t>
                        <w:br/>
                        <w:t xml:space="preserve">à verificação de autenticidade no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>site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pt-PT" w:eastAsia="pt-PT" w:bidi="pt-PT"/>
                        </w:rPr>
                        <w:t>da</w:t>
                        <w:br/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 xml:space="preserve">ABIPEM </w:t>
                      </w:r>
                      <w:r>
                        <w:fldChar w:fldCharType="begin"/>
                      </w:r>
                      <w:r>
                        <w:rPr/>
                        <w:instrText> HYPERLINK "http://www.abipem.org.br" 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en-US" w:eastAsia="en-US" w:bidi="en-US"/>
                        </w:rPr>
                        <w:t>www.abipem.org.br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80" w:line="312" w:lineRule="auto"/>
        <w:ind w:left="0" w:right="0" w:firstLine="0"/>
        <w:jc w:val="left"/>
        <w:rPr>
          <w:sz w:val="14"/>
          <w:szCs w:val="14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 xml:space="preserve">Certificamos que MARIA DE FATIMA NASCIMENTO DOS SANTOS, participou do 1° Congresso de Previdência do Amazonas, realizado nos dias 28, 29 e 30 de Abril de 2025, em Manaus, Estado do Amazonas, com </w:t>
      </w:r>
      <w:r>
        <w:rPr>
          <w:b/>
          <w:bCs/>
          <w:i/>
          <w:i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carga </w:t>
      </w:r>
      <w:r>
        <w:rPr>
          <w:b/>
          <w:bCs/>
          <w:i/>
          <w:i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horária de 16 horas.</w:t>
      </w:r>
    </w:p>
    <w:p>
      <w:pPr>
        <w:pStyle w:val="Style5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80" w:line="266" w:lineRule="auto"/>
        <w:ind w:left="0" w:right="0" w:firstLine="0"/>
        <w:jc w:val="left"/>
      </w:pPr>
      <w:r>
        <w:rPr>
          <w:i/>
          <w:iCs/>
          <w:color w:val="000000"/>
          <w:spacing w:val="0"/>
          <w:w w:val="100"/>
          <w:position w:val="0"/>
          <w:u w:val="single"/>
          <w:shd w:val="clear" w:color="auto" w:fill="auto"/>
        </w:rPr>
        <w:t>Conteúdo Programático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</w:rPr>
        <w:t>: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Governança, Transparência e o Pró Gestão nos RPPS's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Investimentos em Renda Fixa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Emissão de CTC e a averbação de tempo de contribuição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Comitês </w:t>
      </w:r>
      <w:r>
        <w:rPr>
          <w:color w:val="000000"/>
          <w:spacing w:val="0"/>
          <w:w w:val="100"/>
          <w:position w:val="0"/>
          <w:shd w:val="clear" w:color="auto" w:fill="auto"/>
        </w:rPr>
        <w:t>de Investimentos sua importância na gestão do RPPS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A importância dos Conselhos na gestão do RPPS e suas responsabilidades perante os órgãos de fiscalização e controle externo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Investimentos Estruturados e os cuidados na Avaliação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Contratos perante a nova Lei de Licitação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Os desafios dos RPPS's do Amazonas para 2025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Investimentos em Renda Variável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</w:rPr>
        <w:t>TCE - Tribunal de Contas e sua importância na Gestão dos RPPS's, Benefícios Previdenciários - da instrução do processo, a concessão e o registro no TCE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Regularidade Previdenciária: o CRP administrativo</w:t>
      </w:r>
    </w:p>
    <w:p>
      <w:pPr>
        <w:pStyle w:val="Style55"/>
        <w:keepNext w:val="0"/>
        <w:keepLines w:val="0"/>
        <w:widowControl w:val="0"/>
        <w:numPr>
          <w:ilvl w:val="0"/>
          <w:numId w:val="1"/>
        </w:num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tabs>
          <w:tab w:pos="252" w:val="left"/>
        </w:tabs>
        <w:bidi w:val="0"/>
        <w:spacing w:before="0" w:after="80" w:line="266" w:lineRule="auto"/>
        <w:ind w:left="0" w:right="0" w:firstLine="0"/>
        <w:jc w:val="left"/>
        <w:sectPr>
          <w:footnotePr>
            <w:pos w:val="pageBottom"/>
            <w:numFmt w:val="chicago"/>
            <w:numStart w:val="1"/>
            <w:numRestart w:val="continuous"/>
            <w15:footnoteColumns w:val="1"/>
          </w:footnotePr>
          <w:pgSz w:w="11900" w:h="16840"/>
          <w:pgMar w:top="1429" w:left="1793" w:right="3900" w:bottom="142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</w:rPr>
        <w:t>A Certificação dos Colegiados dos RPPS</w:t>
      </w:r>
    </w:p>
    <w:p>
      <w:pPr>
        <w:pStyle w:val="Style120"/>
        <w:keepNext/>
        <w:keepLines/>
        <w:framePr w:w="686" w:h="8851" w:hRule="exact" w:wrap="none" w:hAnchor="page" w:x="930" w:y="6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</w:pPr>
      <w:bookmarkStart w:id="20" w:name="bookmark20"/>
      <w:r>
        <w:rPr>
          <w:spacing w:val="0"/>
          <w:w w:val="100"/>
          <w:position w:val="0"/>
          <w:shd w:val="clear" w:color="auto" w:fill="auto"/>
        </w:rPr>
        <w:t>CERTIFICADO</w:t>
      </w:r>
      <w:bookmarkEnd w:id="20"/>
    </w:p>
    <w:p>
      <w:pPr>
        <w:pStyle w:val="Style9"/>
        <w:keepNext w:val="0"/>
        <w:keepLines w:val="0"/>
        <w:framePr w:w="466" w:h="2093" w:wrap="none" w:hAnchor="page" w:x="3234" w:y="5588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CU</w:t>
        <w:br/>
        <w:t>"O</w:t>
      </w:r>
    </w:p>
    <w:p>
      <w:pPr>
        <w:pStyle w:val="Style9"/>
        <w:keepNext w:val="0"/>
        <w:keepLines w:val="0"/>
        <w:framePr w:w="466" w:h="2093" w:wrap="none" w:hAnchor="page" w:x="3234" w:y="558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</w:t>
        <w:br/>
        <w:t>*05</w:t>
        <w:br/>
        <w:t>O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vertAlign w:val="superscript"/>
          <w:lang w:val="pt-PT" w:eastAsia="pt-PT" w:bidi="pt-PT"/>
        </w:rPr>
        <w:t>1</w:t>
        <w:br/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05</w:t>
      </w:r>
    </w:p>
    <w:p>
      <w:pPr>
        <w:pStyle w:val="Style9"/>
        <w:keepNext w:val="0"/>
        <w:keepLines w:val="0"/>
        <w:framePr w:w="466" w:h="2093" w:wrap="none" w:hAnchor="page" w:x="3234" w:y="5588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center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Q_</w:t>
        <w:br/>
        <w:t>"u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&lt;/)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40" w:line="202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O c in</w:t>
      </w:r>
    </w:p>
    <w:p>
      <w:pPr>
        <w:pStyle w:val="Style28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í/)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o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"D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O w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C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V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E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u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80" w:line="180" w:lineRule="auto"/>
        <w:ind w:left="0" w:right="0" w:firstLine="0"/>
        <w:jc w:val="left"/>
        <w:rPr>
          <w:sz w:val="30"/>
          <w:szCs w:val="30"/>
        </w:rPr>
      </w:pPr>
      <w:r>
        <w:rPr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&lt;/)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z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240" w:line="17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&lt;u E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LL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0"/>
          <w:szCs w:val="30"/>
        </w:rPr>
      </w:pPr>
      <w:r>
        <w:rPr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cu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"D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30"/>
          <w:szCs w:val="30"/>
        </w:rPr>
      </w:pPr>
      <w:r>
        <w:rPr>
          <w:b/>
          <w:bCs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Q</w:t>
      </w:r>
    </w:p>
    <w:p>
      <w:pPr>
        <w:pStyle w:val="Style9"/>
        <w:keepNext w:val="0"/>
        <w:keepLines w:val="0"/>
        <w:framePr w:w="379" w:h="8515" w:wrap="none" w:hAnchor="page" w:x="4511" w:y="3975"/>
        <w:widowControl w:val="0"/>
        <w:shd w:val="clear" w:color="auto" w:fill="auto"/>
        <w:bidi w:val="0"/>
        <w:spacing w:before="0" w:after="160" w:line="187" w:lineRule="auto"/>
        <w:ind w:left="0" w:right="0" w:firstLine="0"/>
        <w:jc w:val="both"/>
        <w:rPr>
          <w:sz w:val="48"/>
          <w:szCs w:val="48"/>
        </w:rPr>
      </w:pPr>
      <w:r>
        <w:rPr>
          <w:b/>
          <w:bCs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pt-PT" w:eastAsia="pt-PT" w:bidi="pt-PT"/>
        </w:rPr>
        <w:t>S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line="23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 "O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CD "O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line="178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CD (/)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180" w:line="23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i_n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CN</w:t>
      </w:r>
    </w:p>
    <w:p>
      <w:pPr>
        <w:pStyle w:val="Style9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100" w:line="158" w:lineRule="auto"/>
        <w:ind w:left="0" w:right="0" w:firstLine="0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O cxi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CD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"O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80" w:line="23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line="23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</w:t>
      </w:r>
    </w:p>
    <w:p>
      <w:pPr>
        <w:pStyle w:val="Style28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CD</w:t>
      </w:r>
    </w:p>
    <w:p>
      <w:pPr>
        <w:pStyle w:val="Style9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100" w:line="223" w:lineRule="auto"/>
        <w:ind w:left="0" w:right="0" w:firstLine="0"/>
        <w:jc w:val="right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~O</w:t>
      </w:r>
    </w:p>
    <w:p>
      <w:pPr>
        <w:pStyle w:val="Style9"/>
        <w:keepNext w:val="0"/>
        <w:keepLines w:val="0"/>
        <w:framePr w:w="418" w:h="5741" w:wrap="none" w:hAnchor="page" w:x="6119" w:y="1902"/>
        <w:widowControl w:val="0"/>
        <w:shd w:val="clear" w:color="auto" w:fill="auto"/>
        <w:bidi w:val="0"/>
        <w:spacing w:before="0" w:after="100" w:line="158" w:lineRule="auto"/>
        <w:ind w:left="0" w:right="0" w:firstLine="0"/>
        <w:jc w:val="right"/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&lt;0</w:t>
      </w:r>
    </w:p>
    <w:p>
      <w:pPr>
        <w:pStyle w:val="Style28"/>
        <w:keepNext w:val="0"/>
        <w:keepLines w:val="0"/>
        <w:framePr w:w="331" w:h="307" w:wrap="none" w:hAnchor="page" w:x="6162" w:y="7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05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CD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line="226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T5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 “O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120" w:line="202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03 rsi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“Õ5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120" w:line="14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CD k—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(Á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</w:t>
      </w:r>
    </w:p>
    <w:p>
      <w:pPr>
        <w:pStyle w:val="Style9"/>
        <w:keepNext w:val="0"/>
        <w:keepLines w:val="0"/>
        <w:framePr w:w="418" w:h="5870" w:wrap="none" w:hAnchor="page" w:x="6133" w:y="8847"/>
        <w:widowControl w:val="0"/>
        <w:numPr>
          <w:ilvl w:val="0"/>
          <w:numId w:val="3"/>
        </w:numPr>
        <w:shd w:val="clear" w:color="auto" w:fill="auto"/>
        <w:tabs>
          <w:tab w:pos="240" w:val="left"/>
        </w:tabs>
        <w:bidi w:val="0"/>
        <w:spacing w:before="0" w:after="0" w:line="192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’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140" w:line="173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8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 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00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line="173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CD</w:t>
      </w:r>
    </w:p>
    <w:p>
      <w:pPr>
        <w:pStyle w:val="Style9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right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(Z)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</w:t>
      </w:r>
    </w:p>
    <w:p>
      <w:pPr>
        <w:pStyle w:val="Style9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  <w:rPr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5—</w:t>
      </w:r>
    </w:p>
    <w:p>
      <w:pPr>
        <w:pStyle w:val="Style28"/>
        <w:keepNext w:val="0"/>
        <w:keepLines w:val="0"/>
        <w:framePr w:w="418" w:h="5870" w:wrap="none" w:hAnchor="page" w:x="6133" w:y="8847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O</w:t>
      </w:r>
    </w:p>
    <w:p>
      <w:pPr>
        <w:pStyle w:val="Style9"/>
        <w:keepNext w:val="0"/>
        <w:keepLines w:val="0"/>
        <w:framePr w:w="312" w:h="2587" w:hRule="exact" w:wrap="none" w:hAnchor="page" w:x="11125" w:y="552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textDirection w:val="btLr"/>
        <w:rPr>
          <w:sz w:val="30"/>
          <w:szCs w:val="30"/>
        </w:rPr>
      </w:pPr>
      <w:r>
        <w:rPr>
          <w:b/>
          <w:bCs/>
          <w:color w:val="A36A73"/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AMAZ0NPREV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18" behindDoc="1" locked="0" layoutInCell="1" allowOverlap="1">
            <wp:simplePos x="0" y="0"/>
            <wp:positionH relativeFrom="page">
              <wp:posOffset>1809115</wp:posOffset>
            </wp:positionH>
            <wp:positionV relativeFrom="margin">
              <wp:posOffset>4879975</wp:posOffset>
            </wp:positionV>
            <wp:extent cx="536575" cy="506095"/>
            <wp:wrapNone/>
            <wp:docPr id="95" name="Shape 9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box 96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536575" cy="506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9" behindDoc="1" locked="0" layoutInCell="1" allowOverlap="1">
            <wp:simplePos x="0" y="0"/>
            <wp:positionH relativeFrom="page">
              <wp:posOffset>2074545</wp:posOffset>
            </wp:positionH>
            <wp:positionV relativeFrom="margin">
              <wp:posOffset>5474335</wp:posOffset>
            </wp:positionV>
            <wp:extent cx="213360" cy="1676400"/>
            <wp:wrapNone/>
            <wp:docPr id="97" name="Shape 9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box 98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213360" cy="1676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3418840</wp:posOffset>
            </wp:positionH>
            <wp:positionV relativeFrom="margin">
              <wp:posOffset>887095</wp:posOffset>
            </wp:positionV>
            <wp:extent cx="316865" cy="8888095"/>
            <wp:wrapNone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316865" cy="88880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4363720</wp:posOffset>
            </wp:positionH>
            <wp:positionV relativeFrom="margin">
              <wp:posOffset>3547745</wp:posOffset>
            </wp:positionV>
            <wp:extent cx="237490" cy="3688080"/>
            <wp:wrapNone/>
            <wp:docPr id="101" name="Shape 10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Picture box 102"/>
                    <pic:cNvPicPr/>
                  </pic:nvPicPr>
                  <pic:blipFill>
                    <a:blip r:embed="rId61"/>
                    <a:stretch/>
                  </pic:blipFill>
                  <pic:spPr>
                    <a:xfrm>
                      <a:ext cx="237490" cy="36880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5009515</wp:posOffset>
            </wp:positionH>
            <wp:positionV relativeFrom="margin">
              <wp:posOffset>4578350</wp:posOffset>
            </wp:positionV>
            <wp:extent cx="457200" cy="1481455"/>
            <wp:wrapNone/>
            <wp:docPr id="103" name="Shape 10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box 104"/>
                    <pic:cNvPicPr/>
                  </pic:nvPicPr>
                  <pic:blipFill>
                    <a:blip r:embed="rId63"/>
                    <a:stretch/>
                  </pic:blipFill>
                  <pic:spPr>
                    <a:xfrm>
                      <a:ext cx="457200" cy="14814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3" behindDoc="1" locked="0" layoutInCell="1" allowOverlap="1">
            <wp:simplePos x="0" y="0"/>
            <wp:positionH relativeFrom="page">
              <wp:posOffset>6204585</wp:posOffset>
            </wp:positionH>
            <wp:positionV relativeFrom="margin">
              <wp:posOffset>0</wp:posOffset>
            </wp:positionV>
            <wp:extent cx="396240" cy="3761105"/>
            <wp:wrapNone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65"/>
                    <a:stretch/>
                  </pic:blipFill>
                  <pic:spPr>
                    <a:xfrm>
                      <a:ext cx="396240" cy="376110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4" behindDoc="1" locked="0" layoutInCell="1" allowOverlap="1">
            <wp:simplePos x="0" y="0"/>
            <wp:positionH relativeFrom="page">
              <wp:posOffset>5615940</wp:posOffset>
            </wp:positionH>
            <wp:positionV relativeFrom="margin">
              <wp:posOffset>3870960</wp:posOffset>
            </wp:positionV>
            <wp:extent cx="1572895" cy="3919855"/>
            <wp:wrapNone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67"/>
                    <a:stretch/>
                  </pic:blipFill>
                  <pic:spPr>
                    <a:xfrm>
                      <a:ext cx="1572895" cy="39198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33" w:line="1" w:lineRule="exact"/>
      </w:pPr>
    </w:p>
    <w:p>
      <w:pPr>
        <w:widowControl w:val="0"/>
        <w:spacing w:line="1" w:lineRule="exact"/>
      </w:pPr>
    </w:p>
    <w:sectPr>
      <w:headerReference w:type="default" r:id="rId69"/>
      <w:footerReference w:type="default" r:id="rId70"/>
      <w:footnotePr>
        <w:pos w:val="pageBottom"/>
        <w:numFmt w:val="chicago"/>
        <w:numStart w:val="1"/>
        <w:numRestart w:val="continuous"/>
        <w15:footnoteColumns w:val="1"/>
      </w:footnotePr>
      <w:pgSz w:w="11900" w:h="16840"/>
      <w:pgMar w:top="236" w:left="929" w:right="463" w:bottom="236" w:header="0" w:footer="3" w:gutter="0"/>
      <w:pgNumType w:start="16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6341745</wp:posOffset>
              </wp:positionH>
              <wp:positionV relativeFrom="page">
                <wp:posOffset>10290810</wp:posOffset>
              </wp:positionV>
              <wp:extent cx="33655" cy="4572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457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A1A4B5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PT" w:eastAsia="pt-PT" w:bidi="pt-PT"/>
                            </w:rPr>
                            <w:t>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499.35000000000002pt;margin-top:810.29999999999995pt;width:2.6499999999999999pt;height:3.60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A1A4B5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PT" w:eastAsia="pt-PT" w:bidi="pt-PT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6785610</wp:posOffset>
              </wp:positionH>
              <wp:positionV relativeFrom="page">
                <wp:posOffset>9283700</wp:posOffset>
              </wp:positionV>
              <wp:extent cx="33655" cy="3937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BR" w:eastAsia="pt-BR" w:bidi="pt-BR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34.29999999999995pt;margin-top:731.pt;width:2.6499999999999999pt;height:3.1000000000000001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BR" w:eastAsia="pt-BR" w:bidi="pt-BR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2418080</wp:posOffset>
              </wp:positionH>
              <wp:positionV relativeFrom="page">
                <wp:posOffset>9533255</wp:posOffset>
              </wp:positionV>
              <wp:extent cx="33655" cy="3365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33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90.40000000000001pt;margin-top:750.64999999999998pt;width:2.6499999999999999pt;height:2.64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7115175</wp:posOffset>
              </wp:positionH>
              <wp:positionV relativeFrom="page">
                <wp:posOffset>9725660</wp:posOffset>
              </wp:positionV>
              <wp:extent cx="33655" cy="3937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655" cy="393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PT" w:eastAsia="pt-PT" w:bidi="pt-PT"/>
                            </w:rPr>
                            <w:t>ff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560.25pt;margin-top:765.79999999999995pt;width:2.6499999999999999pt;height:3.10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PT" w:eastAsia="pt-PT" w:bidi="pt-PT"/>
                      </w:rPr>
                      <w:t>ff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6651625</wp:posOffset>
              </wp:positionH>
              <wp:positionV relativeFrom="page">
                <wp:posOffset>9959975</wp:posOffset>
              </wp:positionV>
              <wp:extent cx="82550" cy="6985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523.75pt;margin-top:784.25pt;width:6.5pt;height:5.5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6417310</wp:posOffset>
              </wp:positionH>
              <wp:positionV relativeFrom="page">
                <wp:posOffset>10057765</wp:posOffset>
              </wp:positionV>
              <wp:extent cx="88265" cy="8255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8265" cy="82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505.30000000000001pt;margin-top:791.95000000000005pt;width:6.9500000000000002pt;height:6.5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1228090</wp:posOffset>
              </wp:positionH>
              <wp:positionV relativeFrom="page">
                <wp:posOffset>9779635</wp:posOffset>
              </wp:positionV>
              <wp:extent cx="4038600" cy="86868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038600" cy="868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Avenida 13 de Maio, n° 108, Centro - CEP: 69.200-000/Borba-AM.</w:t>
                          </w:r>
                        </w:p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Fone: (92)996020911 / (92)98141-5148</w:t>
                          </w:r>
                        </w:p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https://borbaprev.transparencia-am.com.br/</w:t>
                          </w:r>
                        </w:p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0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■</w:t>
                            <w:tab/>
                            <w:t xml:space="preserve">E-MAIL: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rpps@borbaprev.com</w:t>
                          </w:r>
                        </w:p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■- ô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96.700000000000003pt;margin-top:770.04999999999995pt;width:318.pt;height:68.400000000000006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Avenida 13 de Maio, n° 108, Centro - CEP: 69.200-000/Borba-AM.</w:t>
                    </w:r>
                  </w:p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Fone: (92)996020911 / (92)98141-5148</w:t>
                    </w:r>
                  </w:p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https://borbaprev.transparencia-am.com.br/</w:t>
                    </w:r>
                  </w:p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0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■</w:t>
                      <w:tab/>
                      <w:t xml:space="preserve">E-MAIL: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rpps@borbaprev.com</w:t>
                    </w:r>
                  </w:p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■- ô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1172845</wp:posOffset>
              </wp:positionH>
              <wp:positionV relativeFrom="page">
                <wp:posOffset>9744710</wp:posOffset>
              </wp:positionV>
              <wp:extent cx="5208905" cy="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2089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2.349999999999994pt;margin-top:767.29999999999995pt;width:410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378460</wp:posOffset>
              </wp:positionH>
              <wp:positionV relativeFrom="page">
                <wp:posOffset>9979660</wp:posOffset>
              </wp:positionV>
              <wp:extent cx="39370" cy="12192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7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pt-PT" w:eastAsia="pt-PT" w:bidi="pt-PT"/>
                            </w:rPr>
                            <w:t>i: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7" type="#_x0000_t202" style="position:absolute;margin-left:29.800000000000001pt;margin-top:785.79999999999995pt;width:3.1000000000000001pt;height:9.5999999999999996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pt-PT" w:eastAsia="pt-PT" w:bidi="pt-PT"/>
                      </w:rPr>
                      <w:t>i: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363220</wp:posOffset>
              </wp:positionH>
              <wp:positionV relativeFrom="page">
                <wp:posOffset>10463530</wp:posOffset>
              </wp:positionV>
              <wp:extent cx="6946265" cy="121920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46265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93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en-US" w:eastAsia="en-US" w:bidi="en-US"/>
                            </w:rPr>
                            <w:t>https://eventos.mf.br/abipem/cert_evento.php</w:t>
                            <w:tab/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/2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28.600000000000001pt;margin-top:823.89999999999998pt;width:546.95000000000005pt;height:9.5999999999999996pt;z-index:-18874403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93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en-US" w:eastAsia="en-US" w:bidi="en-US"/>
                      </w:rPr>
                      <w:t>https://eventos.mf.br/abipem/cert_evento.php</w:t>
                      <w:tab/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Fone: (92)996020911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fldChar w:fldCharType="begin"/>
      </w:r>
      <w:r>
        <w:rPr/>
        <w:instrText> HYPERLINK "https://borbaprev.transparencia-am.com.br/"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https://borbaprev.transparencia-am.com.br/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U..N4 A TI • mnc/z?&gt;FiArkonraí ’ orvrv»</w:t>
      </w:r>
    </w:p>
  </w:footnote>
  <w:footnote w:id="3"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footnoteRef/>
      </w:r>
      <w:r>
        <w:rPr>
          <w:i/>
          <w:iCs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 . * ' *</w:t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610870</wp:posOffset>
              </wp:positionH>
              <wp:positionV relativeFrom="page">
                <wp:posOffset>45085</wp:posOffset>
              </wp:positionV>
              <wp:extent cx="36830" cy="3365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830" cy="336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0"/>
                              <w:szCs w:val="10"/>
                              <w:shd w:val="clear" w:color="auto" w:fill="auto"/>
                              <w:lang w:val="pt-BR" w:eastAsia="pt-BR" w:bidi="pt-BR"/>
                            </w:rPr>
                            <w:t>r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48.100000000000001pt;margin-top:3.5499999999999998pt;width:2.8999999999999999pt;height:2.64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0"/>
                        <w:szCs w:val="10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0"/>
                        <w:szCs w:val="10"/>
                        <w:shd w:val="clear" w:color="auto" w:fill="auto"/>
                        <w:lang w:val="pt-BR" w:eastAsia="pt-BR" w:bidi="pt-BR"/>
                      </w:rPr>
                      <w:t>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2503170</wp:posOffset>
              </wp:positionH>
              <wp:positionV relativeFrom="page">
                <wp:posOffset>551180</wp:posOffset>
              </wp:positionV>
              <wp:extent cx="27305" cy="3683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305" cy="368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8"/>
                              <w:szCs w:val="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8"/>
                              <w:szCs w:val="8"/>
                              <w:shd w:val="clear" w:color="auto" w:fill="auto"/>
                              <w:lang w:val="pt-BR" w:eastAsia="pt-BR" w:bidi="pt-BR"/>
                            </w:rPr>
                            <w:t>&lt;5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197.09999999999999pt;margin-top:43.399999999999999pt;width:2.1499999999999999pt;height:2.89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8"/>
                        <w:szCs w:val="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8"/>
                        <w:szCs w:val="8"/>
                        <w:shd w:val="clear" w:color="auto" w:fill="auto"/>
                        <w:lang w:val="pt-BR" w:eastAsia="pt-BR" w:bidi="pt-BR"/>
                      </w:rPr>
                      <w:t>&lt;5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1091565</wp:posOffset>
              </wp:positionH>
              <wp:positionV relativeFrom="page">
                <wp:posOffset>1256030</wp:posOffset>
              </wp:positionV>
              <wp:extent cx="359410" cy="79375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59410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mallCaps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Govhouo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85.950000000000003pt;margin-top:98.900000000000006pt;width:28.300000000000001pt;height:6.25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smallCaps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Govhouo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920750</wp:posOffset>
              </wp:positionH>
              <wp:positionV relativeFrom="page">
                <wp:posOffset>1475740</wp:posOffset>
              </wp:positionV>
              <wp:extent cx="6010910" cy="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109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2.5pt;margin-top:116.2pt;width:473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360045</wp:posOffset>
              </wp:positionH>
              <wp:positionV relativeFrom="page">
                <wp:posOffset>209550</wp:posOffset>
              </wp:positionV>
              <wp:extent cx="4715510" cy="100330"/>
              <wp:wrapNone/>
              <wp:docPr id="83" name="Shape 8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155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4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21/05/2025, 14:29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PT" w:eastAsia="pt-PT" w:bidi="pt-PT"/>
                            </w:rPr>
                            <w:t>CERTIFICADO DE EVENTO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9" type="#_x0000_t202" style="position:absolute;margin-left:28.350000000000001pt;margin-top:16.5pt;width:371.30000000000001pt;height:7.9000000000000004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4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21/05/2025, 14:29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PT" w:eastAsia="pt-PT" w:bidi="pt-PT"/>
                      </w:rPr>
                      <w:t>CERTIFICADO DE EVENTO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4"/>
      <w:numFmt w:val="decimal"/>
      <w:lvlText w:val="%1—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Footnote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Picture caption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Heading #3|1_"/>
    <w:basedOn w:val="DefaultParagraphFont"/>
    <w:link w:val="Style16"/>
    <w:rPr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9">
    <w:name w:val="Body text|1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41">
    <w:name w:val="Header or footer|2_"/>
    <w:basedOn w:val="DefaultParagraphFont"/>
    <w:link w:val="Style4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6">
    <w:name w:val="Body text|2_"/>
    <w:basedOn w:val="DefaultParagraphFont"/>
    <w:link w:val="Style55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character" w:customStyle="1" w:styleId="CharStyle61">
    <w:name w:val="Heading #2|1_"/>
    <w:basedOn w:val="DefaultParagraphFont"/>
    <w:link w:val="Style60"/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character" w:customStyle="1" w:styleId="CharStyle121">
    <w:name w:val="Heading #1|1_"/>
    <w:basedOn w:val="DefaultParagraphFont"/>
    <w:link w:val="Style120"/>
    <w:rPr>
      <w:rFonts w:ascii="Arial" w:eastAsia="Arial" w:hAnsi="Arial" w:cs="Arial"/>
      <w:b/>
      <w:bCs/>
      <w:i w:val="0"/>
      <w:iCs w:val="0"/>
      <w:smallCaps w:val="0"/>
      <w:strike w:val="0"/>
      <w:color w:val="84CD79"/>
      <w:sz w:val="78"/>
      <w:szCs w:val="78"/>
      <w:u w:val="none"/>
      <w:lang w:val="pt-PT" w:eastAsia="pt-PT" w:bidi="pt-PT"/>
    </w:rPr>
  </w:style>
  <w:style w:type="paragraph" w:customStyle="1" w:styleId="Style2">
    <w:name w:val="Footnote|1"/>
    <w:basedOn w:val="Normal"/>
    <w:link w:val="CharStyle3"/>
    <w:pPr>
      <w:widowControl w:val="0"/>
      <w:shd w:val="clear" w:color="auto" w:fill="FFFFFF"/>
      <w:spacing w:line="187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Picture caption|1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Heading #3|1"/>
    <w:basedOn w:val="Normal"/>
    <w:link w:val="CharStyle17"/>
    <w:pPr>
      <w:widowControl w:val="0"/>
      <w:shd w:val="clear" w:color="auto" w:fill="FFFFFF"/>
      <w:spacing w:after="230"/>
      <w:outlineLvl w:val="2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8">
    <w:name w:val="Body text|1"/>
    <w:basedOn w:val="Normal"/>
    <w:link w:val="CharStyle29"/>
    <w:pPr>
      <w:widowControl w:val="0"/>
      <w:shd w:val="clear" w:color="auto" w:fill="FFFFFF"/>
      <w:spacing w:after="1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0">
    <w:name w:val="Header or footer|2"/>
    <w:basedOn w:val="Normal"/>
    <w:link w:val="CharStyle4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5">
    <w:name w:val="Body text|2"/>
    <w:basedOn w:val="Normal"/>
    <w:link w:val="CharStyle56"/>
    <w:pPr>
      <w:widowControl w:val="0"/>
      <w:shd w:val="clear" w:color="auto" w:fill="FFFFFF"/>
      <w:ind w:left="7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  <w:lang w:val="pt-PT" w:eastAsia="pt-PT" w:bidi="pt-PT"/>
    </w:rPr>
  </w:style>
  <w:style w:type="paragraph" w:customStyle="1" w:styleId="Style60">
    <w:name w:val="Heading #2|1"/>
    <w:basedOn w:val="Normal"/>
    <w:link w:val="CharStyle61"/>
    <w:pPr>
      <w:widowControl w:val="0"/>
      <w:shd w:val="clear" w:color="auto" w:fill="FFFFFF"/>
      <w:ind w:left="2280" w:firstLine="10"/>
      <w:outlineLvl w:val="1"/>
    </w:pPr>
    <w:rPr>
      <w:b/>
      <w:bCs/>
      <w:i w:val="0"/>
      <w:iCs w:val="0"/>
      <w:smallCaps w:val="0"/>
      <w:strike w:val="0"/>
      <w:sz w:val="26"/>
      <w:szCs w:val="26"/>
      <w:u w:val="none"/>
      <w:lang w:val="pt-PT" w:eastAsia="pt-PT" w:bidi="pt-PT"/>
    </w:rPr>
  </w:style>
  <w:style w:type="paragraph" w:customStyle="1" w:styleId="Style120">
    <w:name w:val="Heading #1|1"/>
    <w:basedOn w:val="Normal"/>
    <w:link w:val="CharStyle121"/>
    <w:pPr>
      <w:widowControl w:val="0"/>
      <w:shd w:val="clear" w:color="auto" w:fill="FFFFFF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84CD79"/>
      <w:sz w:val="78"/>
      <w:szCs w:val="78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png"/><Relationship Id="rId12" Type="http://schemas.openxmlformats.org/officeDocument/2006/relationships/image" Target="media/image4.pn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header" Target="header1.xml"/><Relationship Id="rId26" Type="http://schemas.openxmlformats.org/officeDocument/2006/relationships/footer" Target="footer3.xml"/><Relationship Id="rId27" Type="http://schemas.openxmlformats.org/officeDocument/2006/relationships/header" Target="header2.xml"/><Relationship Id="rId28" Type="http://schemas.openxmlformats.org/officeDocument/2006/relationships/footer" Target="footer4.xml"/><Relationship Id="rId29" Type="http://schemas.openxmlformats.org/officeDocument/2006/relationships/header" Target="header3.xml"/><Relationship Id="rId30" Type="http://schemas.openxmlformats.org/officeDocument/2006/relationships/footer" Target="footer5.xml"/><Relationship Id="rId31" Type="http://schemas.openxmlformats.org/officeDocument/2006/relationships/image" Target="media/image10.jpeg"/><Relationship Id="rId32" Type="http://schemas.openxmlformats.org/officeDocument/2006/relationships/image" Target="media/image10.jpeg" TargetMode="External"/><Relationship Id="rId33" Type="http://schemas.openxmlformats.org/officeDocument/2006/relationships/image" Target="media/image11.jpeg"/><Relationship Id="rId34" Type="http://schemas.openxmlformats.org/officeDocument/2006/relationships/image" Target="media/image11.jpeg" TargetMode="External"/><Relationship Id="rId35" Type="http://schemas.openxmlformats.org/officeDocument/2006/relationships/header" Target="header4.xml"/><Relationship Id="rId36" Type="http://schemas.openxmlformats.org/officeDocument/2006/relationships/footer" Target="footer6.xml"/><Relationship Id="rId37" Type="http://schemas.openxmlformats.org/officeDocument/2006/relationships/image" Target="media/image12.jpeg"/><Relationship Id="rId38" Type="http://schemas.openxmlformats.org/officeDocument/2006/relationships/image" Target="media/image12.jpeg" TargetMode="External"/><Relationship Id="rId39" Type="http://schemas.openxmlformats.org/officeDocument/2006/relationships/image" Target="media/image13.jpeg"/><Relationship Id="rId40" Type="http://schemas.openxmlformats.org/officeDocument/2006/relationships/image" Target="media/image13.jpeg" TargetMode="External"/><Relationship Id="rId41" Type="http://schemas.openxmlformats.org/officeDocument/2006/relationships/image" Target="media/image14.jpeg"/><Relationship Id="rId42" Type="http://schemas.openxmlformats.org/officeDocument/2006/relationships/image" Target="media/image14.jpeg" TargetMode="External"/><Relationship Id="rId43" Type="http://schemas.openxmlformats.org/officeDocument/2006/relationships/image" Target="media/image15.jpeg"/><Relationship Id="rId44" Type="http://schemas.openxmlformats.org/officeDocument/2006/relationships/image" Target="media/image15.jpeg" TargetMode="External"/><Relationship Id="rId45" Type="http://schemas.openxmlformats.org/officeDocument/2006/relationships/image" Target="media/image16.jpeg"/><Relationship Id="rId46" Type="http://schemas.openxmlformats.org/officeDocument/2006/relationships/image" Target="media/image16.jpeg" TargetMode="External"/><Relationship Id="rId47" Type="http://schemas.openxmlformats.org/officeDocument/2006/relationships/image" Target="media/image17.jpeg"/><Relationship Id="rId48" Type="http://schemas.openxmlformats.org/officeDocument/2006/relationships/image" Target="media/image17.jpeg" TargetMode="External"/><Relationship Id="rId49" Type="http://schemas.openxmlformats.org/officeDocument/2006/relationships/header" Target="header5.xml"/><Relationship Id="rId50" Type="http://schemas.openxmlformats.org/officeDocument/2006/relationships/footer" Target="footer7.xml"/><Relationship Id="rId51" Type="http://schemas.openxmlformats.org/officeDocument/2006/relationships/image" Target="media/image18.jpeg"/><Relationship Id="rId52" Type="http://schemas.openxmlformats.org/officeDocument/2006/relationships/image" Target="media/image18.jpeg" TargetMode="External"/><Relationship Id="rId53" Type="http://schemas.openxmlformats.org/officeDocument/2006/relationships/image" Target="media/image19.jpeg"/><Relationship Id="rId54" Type="http://schemas.openxmlformats.org/officeDocument/2006/relationships/image" Target="media/image19.jpeg" TargetMode="External"/><Relationship Id="rId55" Type="http://schemas.openxmlformats.org/officeDocument/2006/relationships/image" Target="media/image20.jpeg"/><Relationship Id="rId56" Type="http://schemas.openxmlformats.org/officeDocument/2006/relationships/image" Target="media/image20.jpeg" TargetMode="External"/><Relationship Id="rId57" Type="http://schemas.openxmlformats.org/officeDocument/2006/relationships/image" Target="media/image21.jpeg"/><Relationship Id="rId58" Type="http://schemas.openxmlformats.org/officeDocument/2006/relationships/image" Target="media/image21.jpeg" TargetMode="External"/><Relationship Id="rId59" Type="http://schemas.openxmlformats.org/officeDocument/2006/relationships/image" Target="media/image22.jpeg"/><Relationship Id="rId60" Type="http://schemas.openxmlformats.org/officeDocument/2006/relationships/image" Target="media/image22.jpeg" TargetMode="External"/><Relationship Id="rId61" Type="http://schemas.openxmlformats.org/officeDocument/2006/relationships/image" Target="media/image23.jpeg"/><Relationship Id="rId62" Type="http://schemas.openxmlformats.org/officeDocument/2006/relationships/image" Target="media/image23.jpeg" TargetMode="External"/><Relationship Id="rId63" Type="http://schemas.openxmlformats.org/officeDocument/2006/relationships/image" Target="media/image24.jpeg"/><Relationship Id="rId64" Type="http://schemas.openxmlformats.org/officeDocument/2006/relationships/image" Target="media/image24.jpeg" TargetMode="External"/><Relationship Id="rId65" Type="http://schemas.openxmlformats.org/officeDocument/2006/relationships/image" Target="media/image25.jpeg"/><Relationship Id="rId66" Type="http://schemas.openxmlformats.org/officeDocument/2006/relationships/image" Target="media/image25.jpeg" TargetMode="External"/><Relationship Id="rId67" Type="http://schemas.openxmlformats.org/officeDocument/2006/relationships/image" Target="media/image26.jpeg"/><Relationship Id="rId68" Type="http://schemas.openxmlformats.org/officeDocument/2006/relationships/image" Target="media/image26.jpeg" TargetMode="External"/><Relationship Id="rId69" Type="http://schemas.openxmlformats.org/officeDocument/2006/relationships/header" Target="header6.xml"/><Relationship Id="rId70" Type="http://schemas.openxmlformats.org/officeDocument/2006/relationships/footer" Target="footer8.xml"/></Relationships>
</file>