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48385" cy="64008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48385" cy="6400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Arial" w:eastAsia="Arial" w:hAnsi="Arial" w:cs="Arial"/>
          <w:b/>
          <w:bCs/>
          <w:color w:val="2A4E3E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</w:r>
    </w:p>
    <w:p>
      <w:pPr>
        <w:widowControl w:val="0"/>
        <w:spacing w:after="1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</w:r>
    </w:p>
    <w:p>
      <w:pPr>
        <w:pStyle w:val="Style2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4114" w:val="left"/>
          <w:tab w:leader="underscore" w:pos="9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21.407.460/0001-09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6114" w:val="left"/>
        </w:tabs>
        <w:bidi w:val="0"/>
        <w:spacing w:before="0" w:after="8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MEMORANDO N°03/2025 - BORBAPREV</w:t>
        <w:tab/>
        <w:t>Borba-Am. 16 de abril de 2025.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Ao limo. Senhor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FRANK BRITO DA FONSECA</w:t>
      </w:r>
      <w:bookmarkEnd w:id="0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Tesoureiro do BORBAPREV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Avenida 13 de Maio, 107- Centro, CEP:69.200-000 -BORBA -AM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REFERÊNCIA: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Solicitação de Diárias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Senhor Tesoureiro,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Cumprimento-o cordialmente e, por meio deste, solicito a concessão de 10 (dez) diárias para minha viagem à capital do Estado, no período de 21 a 30 de abril de 2025.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 w:firstLine="11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referida viagem tem como objetivo participar de reunião junto ao escritório contábil RECORD, bem como do Congresso realizado pela AmazonPrev e realizar uma visita técnica à ManausPrev.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40" w:line="360" w:lineRule="auto"/>
        <w:ind w:left="0" w:right="0" w:firstLine="11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Agradeço a atenção e colaboração.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Atenciosamente,</w:t>
      </w:r>
    </w:p>
    <w:p>
      <w:pPr>
        <w:pStyle w:val="Style32"/>
        <w:keepNext/>
        <w:keepLines/>
        <w:widowControl w:val="0"/>
        <w:shd w:val="clear" w:color="auto" w:fill="auto"/>
        <w:tabs>
          <w:tab w:pos="6114" w:val="left"/>
        </w:tabs>
        <w:bidi w:val="0"/>
        <w:spacing w:before="0" w:after="0" w:line="240" w:lineRule="auto"/>
        <w:ind w:right="0" w:firstLine="0"/>
        <w:jc w:val="both"/>
        <w:rPr>
          <w:sz w:val="36"/>
          <w:szCs w:val="36"/>
        </w:rPr>
      </w:pPr>
      <w:bookmarkStart w:id="1" w:name="bookmark1"/>
      <w:r>
        <w:rPr>
          <w:rFonts w:ascii="Times New Roman" w:eastAsia="Times New Roman" w:hAnsi="Times New Roman" w:cs="Times New Roman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ToclaLc</w:t>
      </w:r>
      <w:r>
        <w:rPr>
          <w:rFonts w:ascii="Arial" w:eastAsia="Arial" w:hAnsi="Arial" w:cs="Arial"/>
          <w:smallCaps w:val="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 xml:space="preserve"> dL</w:t>
        <w:tab/>
      </w:r>
      <w:r>
        <w:rPr>
          <w:rFonts w:ascii="Arial" w:eastAsia="Arial" w:hAnsi="Arial" w:cs="Arial"/>
          <w:i/>
          <w:iCs/>
          <w:smallCaps w:val="0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V</w:t>
      </w:r>
      <w:r>
        <w:rPr>
          <w:rFonts w:ascii="Arial" w:eastAsia="Arial" w:hAnsi="Arial" w:cs="Arial"/>
          <w:i/>
          <w:iCs/>
          <w:smallCaps w:val="0"/>
          <w:spacing w:val="0"/>
          <w:w w:val="100"/>
          <w:position w:val="0"/>
          <w:sz w:val="46"/>
          <w:szCs w:val="46"/>
          <w:u w:val="none"/>
          <w:shd w:val="clear" w:color="auto" w:fill="auto"/>
          <w:lang w:val="pt-BR" w:eastAsia="pt-BR" w:bidi="pt-BR"/>
        </w:rPr>
        <w:t>-</w:t>
      </w:r>
      <w:r>
        <w:rPr>
          <w:rFonts w:ascii="Arial" w:eastAsia="Arial" w:hAnsi="Arial" w:cs="Arial"/>
          <w:smallCaps w:val="0"/>
          <w:spacing w:val="0"/>
          <w:w w:val="100"/>
          <w:position w:val="0"/>
          <w:sz w:val="36"/>
          <w:szCs w:val="36"/>
          <w:u w:val="none"/>
          <w:shd w:val="clear" w:color="auto" w:fill="auto"/>
          <w:lang w:val="pt-BR" w:eastAsia="pt-BR" w:bidi="pt-BR"/>
        </w:rPr>
        <w:t xml:space="preserve"> A-&gt;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Presidente do 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CP RPPS DIRIG-1 (526403980612901)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Dec n° 0051/2025-GPMB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Avenida 13 de Maio, n° 108. Centro - CEP: 69.200-000/Borba-AM.</w:t>
        <w:br/>
        <w:t>Fone: (92)996020911 / (92)98141 -5148</w:t>
        <w:br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17905" cy="66421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17905" cy="6642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color w:val="7B99B1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Sfa»u Futuro. Nou» R«,ponMbílid*d»!</w:t>
      </w:r>
    </w:p>
    <w:p>
      <w:pPr>
        <w:widowControl w:val="0"/>
        <w:spacing w:after="119" w:line="1" w:lineRule="exact"/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21.407.460/0001-09</w:t>
      </w:r>
    </w:p>
    <w:tbl>
      <w:tblPr>
        <w:tblOverlap w:val="never"/>
        <w:jc w:val="center"/>
        <w:tblLayout w:type="fixed"/>
      </w:tblPr>
      <w:tblGrid>
        <w:gridCol w:w="1690"/>
        <w:gridCol w:w="1056"/>
        <w:gridCol w:w="662"/>
        <w:gridCol w:w="614"/>
        <w:gridCol w:w="960"/>
        <w:gridCol w:w="1430"/>
        <w:gridCol w:w="1056"/>
        <w:gridCol w:w="1915"/>
      </w:tblGrid>
      <w:tr>
        <w:trPr>
          <w:trHeight w:val="763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RELATÓRIO DE VIAGEM E P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RESTAÇÃO DE CONTAS</w:t>
            </w:r>
          </w:p>
        </w:tc>
      </w:tr>
      <w:tr>
        <w:trPr>
          <w:trHeight w:val="859" w:hRule="exact"/>
        </w:trPr>
        <w:tc>
          <w:tcPr>
            <w:gridSpan w:val="5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Nome: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DE FÁTIMA NASCIMENTO DOS SANTOS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Cargo: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PRESIDENTE</w:t>
            </w:r>
          </w:p>
        </w:tc>
      </w:tr>
      <w:tr>
        <w:trPr>
          <w:trHeight w:val="274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Memorando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Término da Viagem</w:t>
            </w:r>
          </w:p>
        </w:tc>
      </w:tr>
      <w:tr>
        <w:trPr>
          <w:trHeight w:val="283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n? 003/2025 - Borbaprev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06/05/2025</w:t>
            </w:r>
          </w:p>
        </w:tc>
      </w:tr>
      <w:tr>
        <w:trPr>
          <w:trHeight w:val="1090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Objetivo da viagem: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viagem teve como objetivo, participar do 1? Congresso de Regimes Próprios de Previdência Social dos Municípios do Estado do amazonas, ida ao escritório Contábil e visita técnica no ManausPrev.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TRAJETO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OBSERVAÇÕES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20/04/2025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18:OOhs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13:00hs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 a Jato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2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ATIVIDADES EXERCIDAS</w:t>
            </w:r>
          </w:p>
        </w:tc>
      </w:tr>
      <w:tr>
        <w:trPr>
          <w:trHeight w:val="6192" w:hRule="exact"/>
        </w:trPr>
        <w:tc>
          <w:tcPr>
            <w:gridSpan w:val="8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821" w:lineRule="exact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LOCAL DO EVENTO: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Centro Cultural Palácio Rio Negro, salão Rio Solimões - Manaus/Amazonas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Início da Viagem: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 20/04/205 saindo às 10:00 horas do porto de Borba.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Chegada em Manaus: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 20/04/2025 às 18:00 horas.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Retorno da Viagem: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 06/05/2025 saindo às 05:00 horas do porto de Manaus.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56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Chegada em Borba: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Dia 06/05/2025 às 13:00 horas.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300" w:line="578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Dia 28/04/2025: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Às 13:30 - Credenciamento e às 14:50 horas - Abertura do Congresso.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Palestras sobre: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Governança, Transparência,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Pró-Gestão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Investimentos em Renda Fixa. Às 18:00 horas - Encerramento das Atividades.</w:t>
            </w:r>
          </w:p>
        </w:tc>
      </w:tr>
    </w:tbl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260" w:line="30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 29/04/2025: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08:30 - Início das Atividades.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240" w:line="30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Palestras sobre: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Emissão de CTC 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Averbação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Tempo de Contribuição, Comitê de Investimentos e sua importância na Gestão do RPPS, a importância dos Conselhos na Gestão dos RPPS e suas responsabilidades perante os Órgãos de fiscalização e Controle Externo, e Investimentos Estruturados e os cuidados na avaliação.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520" w:line="300" w:lineRule="auto"/>
        <w:ind w:left="0" w:right="0" w:firstLine="1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18:00 horas - Encerramento das Atividades.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 30/04/2025: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08:00 - Palestra dos Diretores do TCE-AM (Tribunal de Contas do Amazonas), Márcio Osório Freitas (Dicerp) e Adriana Cruz Montefusco (Dicarp), conduziram a palestras abordando aspectos cruciais da gestão dos RPPS, como previdência legal, processos de compensação previdenciária e administração financeira, ressaltando a relevância do compartilhamento de informações e da necessidade de capacitação técnica para os gestores, membros dos conselhos e comitês dos RPPS municipais.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240" w:line="305" w:lineRule="auto"/>
        <w:ind w:left="0" w:right="0" w:firstLine="1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12:00 horas - Encerramento das Atividades com sorteio de brindes, almoço de confraternização e apresentação cultural folclórica.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 30/04/2025: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15:00 horas - iria ocorrer a visita técnica na ManausPrev, porém, devido a uma virose, não pude comparecer à visita técnica que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ocorreria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às 15h00 na ManausPrev.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520" w:line="31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 02/05/2025: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08:30 horas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dirigi-me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escritório contábil RECORD para buscar o balancete mensal.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DESPESAS: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38" w:val="left"/>
        </w:tabs>
        <w:bidi w:val="0"/>
        <w:spacing w:before="0" w:after="0" w:line="305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 Passagens Fluviais - Total: R$ 600,00 (seiscentos reais);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38" w:val="left"/>
        </w:tabs>
        <w:bidi w:val="0"/>
        <w:spacing w:before="0" w:after="0" w:line="305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Translado Porto/Hospedagem/Centro Cultural Palácio Rio Negro/Translado Hospedagem/Porto;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738" w:val="left"/>
        </w:tabs>
        <w:bidi w:val="0"/>
        <w:spacing w:before="0" w:after="980" w:line="305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Outras Despesas: Hospedagem em casa de familiares incluindo despesas com alimentação, ajuda de custo, custo com passagens urbanas e compra de produtos de uso pessoal.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DOCUMENTOS APRESENTADOS: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Memorando de Viagem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Comprovantes de Passagem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de Liberação de Recurso</w:t>
      </w:r>
    </w:p>
    <w:p>
      <w:pPr>
        <w:pStyle w:val="Style4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600" w:line="240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de Viagem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CONCLUSÃO: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participação nas atividades do congresso revelou-se uma oportunidade ímpar para a atualização e o aprimoramento técnico em áreas essenciais à Gestão dos Regimes Próprios de Previdência Social (RPPS), com ênfase na Gestão dos Investimentos dos Recursos Previdenciários. As palestras proporcionaram uma imersão em temas como Governança, Transparência,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Pró-Gestão,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Investimentos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em Renda Fixa e Renda Variável, Investimentos Estruturados e FIP, além de realçar a importância crucial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Comitê de Investimentos e dos Conselhos no fortalecimento da estrutura de Governança dos RPPS, contribuindo de maneira significativa para o avanço da Gestão Previdenciária.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 longo dos três dias do evento, servidores do Tribunal de Contas do Amazonas (TCE-AM) e do Ministério da Previdência Social (MPS) conduziram apresentações que abordaram aspectos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fundamentais para a gestão dos RPPS, incluindo a legislação previdenciária, os processos de compensação previdenciária e a administração financeira. Foi reiterada a relevância do compartilhamento de informações e a necessidade premente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técnica para os gestores municipais. Adicionalmente, foram destacados a importância do Certificado de Regularidade Previdenciária (CRP) e os impactos negativos decorrentes da não regularização para os municípios, bem como a essencialidade da regularização e da certificação dos servidores e membros 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conselhos dos RPPS.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encerramento do congresso, marcado por atividades culturais e momentos de confraternização, promoveu um valioso espírito de integração entre os participantes, estabelecendo um ambiente propício ao networking e à rica troca de experiências.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6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suma, a minha participação no evento alcançou plenamente os objetivos propostos, enriquecendo meu conhecimento técnico e proporcionando vivências que, sem dúvida, terão um impacto positivo em minha atuação profissional. Contudo, cumpre informar que, devido a um quadro de virose que me acometeu na data programada, não me foi possível realizar a visita técnica ao ManausPrev. Embora tenha conseguido acompanhar as apresentações do congresso até o seu término,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12h00, o mal-estar persistente impediu minha participação na visita técnica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agendada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as 15h00.</w:t>
      </w:r>
    </w:p>
    <w:p>
      <w:pPr>
        <w:pStyle w:val="Style49"/>
        <w:keepNext/>
        <w:keepLines/>
        <w:widowControl w:val="0"/>
        <w:shd w:val="clear" w:color="auto" w:fill="auto"/>
        <w:tabs>
          <w:tab w:pos="5930" w:val="left"/>
        </w:tabs>
        <w:bidi w:val="0"/>
        <w:spacing w:before="0" w:after="0" w:line="240" w:lineRule="auto"/>
        <w:ind w:right="0" w:firstLine="0"/>
        <w:jc w:val="both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k</w:t>
        <w:tab/>
        <w:t>. dít,</w:t>
      </w:r>
      <w:bookmarkEnd w:id="2"/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Maria de Fátima Nascimento dos Santos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5660" w:line="302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  <w:br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CP RPPS DIRIG-I (526403980612901)</w:t>
        <w:br/>
        <w:t>Dec. n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 0051/2025-GPMB</w:t>
      </w:r>
    </w:p>
    <w:p>
      <w:pPr>
        <w:pStyle w:val="Style4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95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Av. 13 de maio, 108 - Centro - Cep 69200-000 - Borba/Amazonas</w:t>
        <w:br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Contato: (92)99602-0911/Email: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6F70AD"/>
          <w:spacing w:val="0"/>
          <w:w w:val="100"/>
          <w:position w:val="0"/>
          <w:sz w:val="16"/>
          <w:szCs w:val="16"/>
          <w:u w:val="single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rPr>
          <w:color w:val="6F70AD"/>
          <w:spacing w:val="0"/>
          <w:w w:val="100"/>
          <w:position w:val="0"/>
          <w:sz w:val="16"/>
          <w:szCs w:val="16"/>
          <w:u w:val="single"/>
          <w:shd w:val="clear" w:color="auto" w:fill="auto"/>
          <w:lang w:val="en-US" w:eastAsia="en-US" w:bidi="en-US"/>
        </w:rPr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https://borbaprev.transparência-am.com.br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137160" distL="15240" distR="12065" simplePos="0" relativeHeight="125829378" behindDoc="0" locked="0" layoutInCell="1" allowOverlap="1">
            <wp:simplePos x="0" y="0"/>
            <wp:positionH relativeFrom="page">
              <wp:posOffset>3551555</wp:posOffset>
            </wp:positionH>
            <wp:positionV relativeFrom="paragraph">
              <wp:posOffset>0</wp:posOffset>
            </wp:positionV>
            <wp:extent cx="694690" cy="63373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94690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3536315</wp:posOffset>
                </wp:positionH>
                <wp:positionV relativeFrom="paragraph">
                  <wp:posOffset>615950</wp:posOffset>
                </wp:positionV>
                <wp:extent cx="719455" cy="15557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A4E3E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78.44999999999999pt;margin-top:48.5pt;width:56.649999999999999pt;height:12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A4E3E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3816" w:val="left"/>
          <w:tab w:leader="underscore" w:pos="8270" w:val="left"/>
        </w:tabs>
        <w:bidi w:val="0"/>
        <w:spacing w:before="0" w:after="0" w:line="252" w:lineRule="auto"/>
        <w:ind w:left="0" w:right="0" w:firstLine="120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FUNDO MUNICIPAL DE PREVIDÊNCIA SOCIAL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BORBA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BORBAPREV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ab/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5189" w:val="left"/>
        </w:tabs>
        <w:bidi w:val="0"/>
        <w:spacing w:before="0" w:after="960" w:line="26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PORTARIA/VIAGEM N° 03/2025-BorbaPrev</w:t>
        <w:tab/>
        <w:t xml:space="preserve">Borba-AM, 16 de abril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202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60" w:line="360" w:lineRule="auto"/>
        <w:ind w:left="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Tesoureiro do Fundo Municipal de Previdência Social de " ha 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 uso das atribuições que lhe são conferidas pelo art. 14. Vi Lei Municipal 126 de 17/12/2013 com redação dada pela Lei 196 de 17/10/2018.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</w:t>
      </w:r>
      <w:bookmarkEnd w:id="3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- AUTORIZAR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Presidente,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MARIA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DE FATIMA NASCIMENI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viajar à capital do Estado no dia 21/04/2025, para tratar do que segue cor orno no dia 30/04/2025:</w:t>
      </w:r>
    </w:p>
    <w:p>
      <w:pPr>
        <w:pStyle w:val="Style2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63" w:val="left"/>
        </w:tabs>
        <w:bidi w:val="0"/>
        <w:spacing w:before="0" w:after="0" w:line="36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Estabelecer e alinhar metas e demandas no escritório (RECORD).</w:t>
      </w:r>
    </w:p>
    <w:p>
      <w:pPr>
        <w:pStyle w:val="Style2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63" w:val="left"/>
        </w:tabs>
        <w:bidi w:val="0"/>
        <w:spacing w:before="0" w:after="0" w:line="36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Participar do Congresso realizado pela AMAZONPREV:</w:t>
      </w:r>
    </w:p>
    <w:p>
      <w:pPr>
        <w:pStyle w:val="Style2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63" w:val="left"/>
        </w:tabs>
        <w:bidi w:val="0"/>
        <w:spacing w:before="0" w:after="400" w:line="360" w:lineRule="auto"/>
        <w:ind w:left="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Visita Técnica ao MANAUSPREV;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0" w:line="360" w:lineRule="auto"/>
        <w:ind w:left="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- ATRIBUIR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 Presidente do BorbaPrev o pagamento do 10 (dez) diárias' alor unitário de R$ 220,00 (duzentos e vinte reais), para custear as despesas de tr; ssorte, alimentação e estadia.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Esta Portaria entrará em vigor a partir da data de sua publicação.</w:t>
      </w:r>
    </w:p>
    <w:p>
      <w:pPr>
        <w:widowControl w:val="0"/>
        <w:spacing w:after="4489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2122170</wp:posOffset>
            </wp:positionH>
            <wp:positionV relativeFrom="paragraph">
              <wp:posOffset>317500</wp:posOffset>
            </wp:positionV>
            <wp:extent cx="4712335" cy="12255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4712335" cy="12255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3136900</wp:posOffset>
                </wp:positionH>
                <wp:positionV relativeFrom="paragraph">
                  <wp:posOffset>786765</wp:posOffset>
                </wp:positionV>
                <wp:extent cx="1569720" cy="481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481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Frank Bnto da Fonseca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 do BorbaPrev Decreto n. 0051/2025-GPMB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7.pt;margin-top:61.950000000000003pt;width:123.59999999999999pt;height:37.8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Frank Bnto da Fonseca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 do BorbaPrev Decreto n. 0051/2025-GPMB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1" behindDoc="1" locked="0" layoutInCell="1" allowOverlap="1">
                <wp:simplePos x="0" y="0"/>
                <wp:positionH relativeFrom="page">
                  <wp:posOffset>5752465</wp:posOffset>
                </wp:positionH>
                <wp:positionV relativeFrom="paragraph">
                  <wp:posOffset>866140</wp:posOffset>
                </wp:positionV>
                <wp:extent cx="996950" cy="18605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ndo no Serviço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2.94999999999999pt;margin-top:68.200000000000003pt;width:78.5pt;height:14.65pt;z-index:-188744062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ndo no Serviço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20370" distL="0" distR="0" simplePos="0" relativeHeight="62914693" behindDoc="1" locked="0" layoutInCell="1" allowOverlap="1">
                <wp:simplePos x="0" y="0"/>
                <wp:positionH relativeFrom="page">
                  <wp:posOffset>1006475</wp:posOffset>
                </wp:positionH>
                <wp:positionV relativeFrom="paragraph">
                  <wp:posOffset>1518285</wp:posOffset>
                </wp:positionV>
                <wp:extent cx="5852160" cy="91122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2160" cy="91122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6710"/>
                              <w:gridCol w:w="1277"/>
                              <w:gridCol w:w="1229"/>
                            </w:tblGrid>
                            <w:tr>
                              <w:trPr>
                                <w:tblHeader/>
                                <w:trHeight w:val="739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140" w:line="240" w:lineRule="auto"/>
                                    <w:ind w:left="0" w:right="0" w:firstLine="0"/>
                                    <w:jc w:val="lef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7B99B1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BR" w:eastAsia="pt-BR" w:bidi="pt-BR"/>
                                    </w:rPr>
                                    <w:t>)íJ í 2o4%</w:t>
                                  </w:r>
                                </w:p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underscore" w:pos="1171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7B99B1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A- </w:t>
                                    <w:tab/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9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3240" w:right="0" w:firstLine="0"/>
                                    <w:jc w:val="lef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2"/>
                                      <w:szCs w:val="22"/>
                                      <w:shd w:val="clear" w:color="auto" w:fill="auto"/>
                                      <w:lang w:val="pt-BR" w:eastAsia="pt-BR" w:bidi="pt-BR"/>
                                    </w:rPr>
                                    <w:t>CNPJ: 21.407.460/0001-09</w:t>
                                  </w:r>
                                </w:p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8"/>
                                      <w:szCs w:val="18"/>
                                      <w:shd w:val="clear" w:color="auto" w:fill="auto"/>
                                      <w:lang w:val="pt-BR" w:eastAsia="pt-BR" w:bidi="pt-BR"/>
                                    </w:rPr>
                                    <w:t>Avenida 13 de Maio, n° 108, Centro - CEP: 69.200-000/Borba-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leader="dot" w:pos="558" w:val="left"/>
                                      <w:tab w:leader="dot" w:pos="798" w:val="left"/>
                                    </w:tabs>
                                    <w:bidi w:val="0"/>
                                    <w:spacing w:before="0" w:after="40" w:line="240" w:lineRule="auto"/>
                                    <w:ind w:left="140" w:right="0" w:firstLine="0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BR" w:eastAsia="pt-BR" w:bidi="pt-BR"/>
                                    </w:rPr>
                                    <w:t>...</w:t>
                                    <w:tab/>
                                    <w:t xml:space="preserve"> </w:t>
                                    <w:tab/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7B99B1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BR" w:eastAsia="pt-BR" w:bidi="pt-BR"/>
                                    </w:rPr>
                                    <w:t>4 4-*</w:t>
                                  </w:r>
                                </w:p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BR" w:eastAsia="pt-BR" w:bidi="pt-BR"/>
                                    </w:rPr>
                                    <w:t>GAKV7H1</w:t>
                                  </w:r>
                                </w:p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194" w:lineRule="auto"/>
                                    <w:ind w:left="0" w:right="0" w:firstLine="0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mallCaps/>
                                      <w:color w:val="7B99B1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BR" w:eastAsia="pt-BR" w:bidi="pt-BR"/>
                                    </w:rPr>
                                    <w:t>xkt:—‘</w:t>
                                  </w:r>
                                  <w:r>
                                    <w:rPr>
                                      <w:smallCap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4"/>
                                      <w:szCs w:val="24"/>
                                      <w:shd w:val="clear" w:color="auto" w:fill="auto"/>
                                      <w:lang w:val="pt-BR" w:eastAsia="pt-BR" w:bidi="pt-BR"/>
                                    </w:rPr>
                                    <w:t>—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9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100" w:right="0" w:firstLine="0"/>
                                    <w:jc w:val="left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12"/>
                                      <w:szCs w:val="12"/>
                                      <w:shd w:val="clear" w:color="auto" w:fill="auto"/>
                                      <w:lang w:val="pt-BR" w:eastAsia="pt-BR" w:bidi="pt-BR"/>
                                    </w:rPr>
                                    <w:t>í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9.25pt;margin-top:119.55pt;width:460.80000000000001pt;height:71.75pt;z-index:-188744060;mso-wrap-distance-left:0;mso-wrap-distance-right:0;mso-wrap-distance-bottom:33.100000000000001pt;mso-position-horizontal-relative:page" wrapcoords="0 0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6710"/>
                        <w:gridCol w:w="1277"/>
                        <w:gridCol w:w="1229"/>
                      </w:tblGrid>
                      <w:tr>
                        <w:trPr>
                          <w:tblHeader/>
                          <w:trHeight w:val="739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B99B1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)íJ í 2o4%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1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7B99B1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A- </w:t>
                              <w:tab/>
                            </w:r>
                          </w:p>
                        </w:tc>
                      </w:tr>
                      <w:tr>
                        <w:trPr>
                          <w:trHeight w:val="696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24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CNPJ: 21.407.460/0001-09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Avenida 13 de Maio, n° 108, Centro - CEP: 69.200-000/Borba-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558" w:val="left"/>
                                <w:tab w:leader="dot" w:pos="798" w:val="left"/>
                              </w:tabs>
                              <w:bidi w:val="0"/>
                              <w:spacing w:before="0" w:after="40" w:line="240" w:lineRule="auto"/>
                              <w:ind w:left="140" w:right="0"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...</w:t>
                              <w:tab/>
                              <w:t xml:space="preserve"> </w:t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7B99B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4 4-*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GAKV7H1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94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mallCaps/>
                                <w:color w:val="7B99B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xkt:—‘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—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10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í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2767965</wp:posOffset>
                </wp:positionH>
                <wp:positionV relativeFrom="paragraph">
                  <wp:posOffset>2429510</wp:posOffset>
                </wp:positionV>
                <wp:extent cx="2310130" cy="4203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0130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Fone: (92)99602-0911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E-MAIL: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rppsr/borbaprcv.com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Portal da Transparência: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transparencia-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am.com.br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17.94999999999999pt;margin-top:191.30000000000001pt;width:181.90000000000001pt;height:33.1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Fone: (92)99602-0911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E-MAIL: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rppsr/borbaprcv.com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Portal da Transparência: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transparencia-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am.com.br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Fonts w:ascii="Arial" w:eastAsia="Arial" w:hAnsi="Arial" w:cs="Arial"/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>BorbaPrev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8"/>
          <w:szCs w:val="8"/>
        </w:rPr>
      </w:pPr>
      <w:r>
        <w:rPr>
          <w:rFonts w:ascii="Times New Roman" w:eastAsia="Times New Roman" w:hAnsi="Times New Roman" w:cs="Times New Roman"/>
          <w:b/>
          <w:bCs/>
          <w:smallCaps/>
          <w:color w:val="7B99B1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Svm</w:t>
      </w:r>
      <w:r>
        <w:rPr>
          <w:rFonts w:ascii="Times New Roman" w:eastAsia="Times New Roman" w:hAnsi="Times New Roman" w:cs="Times New Roman"/>
          <w:b/>
          <w:bCs/>
          <w:color w:val="7B99B1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Futuro, No*w »*«pom*b&lt;tidada!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FUNDO MUNICIPAL DE PREVIDÊNCIA SOCIAL DE BORBA</w:t>
      </w:r>
    </w:p>
    <w:p>
      <w:pPr>
        <w:pStyle w:val="Style2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2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21.407.460/0001-09</w:t>
      </w:r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RECIBO</w:t>
      </w:r>
      <w:bookmarkEnd w:id="5"/>
    </w:p>
    <w:p>
      <w:pPr>
        <w:pStyle w:val="Style28"/>
        <w:keepNext/>
        <w:keepLines/>
        <w:widowControl w:val="0"/>
        <w:shd w:val="clear" w:color="auto" w:fill="auto"/>
        <w:bidi w:val="0"/>
        <w:spacing w:before="0" w:after="1100" w:line="240" w:lineRule="auto"/>
        <w:ind w:left="0" w:right="0" w:firstLine="0"/>
        <w:jc w:val="righ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2.200,00</w:t>
      </w:r>
      <w:bookmarkEnd w:id="6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Recebi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FUNDO MUNICIPAL DE PREVIDÊNCIA SOCIAL DE BORBA-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RS 2.200,00 (dois mil e duzentos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referente ao pagamento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10 (dez)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diárias para viajar a Capital do Estado do Amazonas (Manaus/Am), no período de 20/04/2025 a 06/05/2025, com a finalidade de participar do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Congresso de Regimes Próprios de Previdência Social dos Municípios do Estado do Amazonas, ida ao escritório Contábil e visita técnica na ManausPrev.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Para maior clareza e exatidão, firmam o presente dando plena, geral e irrevogável quitação da importância ora recebida.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Borba-Am, 22 de abril de 2025.</w:t>
      </w:r>
    </w:p>
    <w:p>
      <w:pPr>
        <w:pStyle w:val="Style59"/>
        <w:keepNext/>
        <w:keepLines/>
        <w:widowControl w:val="0"/>
        <w:shd w:val="clear" w:color="auto" w:fill="auto"/>
        <w:bidi w:val="0"/>
        <w:spacing w:before="0" w:after="0" w:line="506" w:lineRule="atLeast"/>
        <w:ind w:right="0" w:firstLine="0"/>
        <w:jc w:val="left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5212715</wp:posOffset>
            </wp:positionH>
            <wp:positionV relativeFrom="paragraph">
              <wp:posOffset>38100</wp:posOffset>
            </wp:positionV>
            <wp:extent cx="267970" cy="237490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67970" cy="23749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7" w:name="bookmark7"/>
      <w:r>
        <w:rPr>
          <w:rFonts w:ascii="Times New Roman" w:eastAsia="Times New Roman" w:hAnsi="Times New Roman" w:cs="Times New Roman"/>
          <w:i/>
          <w:iCs/>
          <w:spacing w:val="0"/>
          <w:w w:val="100"/>
          <w:position w:val="0"/>
          <w:sz w:val="40"/>
          <w:szCs w:val="40"/>
          <w:shd w:val="clear" w:color="auto" w:fill="auto"/>
          <w:lang w:val="pt-BR" w:eastAsia="pt-BR" w:bidi="pt-BR"/>
        </w:rPr>
        <w:t>eh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drawing>
          <wp:inline>
            <wp:extent cx="536575" cy="243840"/>
            <wp:docPr id="19" name="Picut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536575" cy="243840"/>
                    </a:xfrm>
                    <a:prstGeom prst="rect"/>
                  </pic:spPr>
                </pic:pic>
              </a:graphicData>
            </a:graphic>
          </wp:inline>
        </w:drawing>
      </w:r>
      <w:bookmarkEnd w:id="7"/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Presidente do BorbaPrev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2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CP RPPS DIRIG-I (526403980612901)</w:t>
        <w:br/>
        <w:t>Dec. n° 0051/2025-GPMB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Avenida 13 de Maio. n° 108. Centro - CEP: 69.200-000/Borba-AM.</w:t>
        <w:br/>
        <w:t>Fone: (92)996020911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E-MA1L: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1474" w:val="left"/>
          <w:tab w:pos="421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22/04/2025</w:t>
        <w:tab/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</w:rPr>
        <w:t>BANCO DO BRASIL -</w:t>
        <w:tab/>
        <w:t>11:38:04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1997" w:val="left"/>
          <w:tab w:pos="462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471804718</w:t>
        <w:tab/>
        <w:t>SEGUNDA VIA</w:t>
        <w:tab/>
        <w:t>0001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COMPROVANTE DE TRANSFERENCIA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 CONTA CORRENTE P/ CONTA CORRENTE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CLIENTE: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color w:val="000000"/>
          <w:spacing w:val="0"/>
          <w:w w:val="100"/>
          <w:position w:val="0"/>
          <w:shd w:val="clear" w:color="auto" w:fill="auto"/>
        </w:rPr>
        <w:t>MANUTENCAO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2681" w:val="left"/>
          <w:tab w:pos="4212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16.001-6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5040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DATA DA TRANSFERENCIA</w:t>
        <w:tab/>
        <w:t>22/04/2025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5040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NR. </w:t>
      </w:r>
      <w:r>
        <w:rPr>
          <w:color w:val="000000"/>
          <w:spacing w:val="0"/>
          <w:w w:val="100"/>
          <w:position w:val="0"/>
          <w:shd w:val="clear" w:color="auto" w:fill="auto"/>
        </w:rPr>
        <w:t>DOCUMENTO</w:t>
        <w:tab/>
        <w:t>554.718.000.009.225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5040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VALOR TOTAL</w:t>
        <w:tab/>
        <w:t>2.200,00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****** TRANSFERIDO PARA: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CLIENTE: MARIA DE FATIMA NASCIMENT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5040" w:val="right"/>
          <w:tab w:pos="5240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9.225-8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5040" w:val="righ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NR. </w:t>
      </w:r>
      <w:r>
        <w:rPr>
          <w:color w:val="000000"/>
          <w:spacing w:val="0"/>
          <w:w w:val="100"/>
          <w:position w:val="0"/>
          <w:shd w:val="clear" w:color="auto" w:fill="auto"/>
        </w:rPr>
        <w:t>DOCUMENTO</w:t>
        <w:tab/>
        <w:t>554.718.000.016.001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2681" w:val="left"/>
        </w:tabs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81" w:left="1348" w:right="861" w:bottom="27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</w:t>
      </w:r>
      <w:r>
        <w:rPr>
          <w:color w:val="000000"/>
          <w:spacing w:val="0"/>
          <w:w w:val="100"/>
          <w:position w:val="0"/>
          <w:shd w:val="clear" w:color="auto" w:fill="auto"/>
        </w:rPr>
        <w:t>.AUTENTICACAO</w:t>
        <w:tab/>
        <w:t>D.875.31E.9F F.86D.6D4</w:t>
      </w:r>
    </w:p>
    <w:p>
      <w:pPr>
        <w:widowControl w:val="0"/>
        <w:sectPr>
          <w:footnotePr>
            <w:pos w:val="pageBottom"/>
            <w:numFmt w:val="decimal"/>
            <w:numRestart w:val="continuous"/>
          </w:footnotePr>
          <w:pgSz w:w="11900" w:h="16840"/>
          <w:pgMar w:top="3802" w:left="1442" w:right="1309" w:bottom="3199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02" w:left="0" w:right="0" w:bottom="31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1838" w:h="629" w:wrap="none" w:vAnchor="text" w:hAnchor="page" w:x="3723" w:y="21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vertAlign w:val="superscript"/>
          <w:lang w:val="pt-BR" w:eastAsia="pt-BR" w:bidi="pt-BR"/>
        </w:rPr>
        <w:t>&lt;</w:t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N°. do Bilhete</w:t>
      </w:r>
    </w:p>
    <w:p>
      <w:pPr>
        <w:pStyle w:val="Style6"/>
        <w:keepNext w:val="0"/>
        <w:keepLines w:val="0"/>
        <w:framePr w:w="1838" w:h="629" w:wrap="none" w:vAnchor="text" w:hAnchor="page" w:x="3723" w:y="21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righ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®ÓQt24</w:t>
      </w:r>
    </w:p>
    <w:p>
      <w:pPr>
        <w:pStyle w:val="Style23"/>
        <w:keepNext w:val="0"/>
        <w:keepLines w:val="0"/>
        <w:framePr w:w="1032" w:h="403" w:wrap="none" w:vAnchor="text" w:hAnchor="page" w:x="5969" w:y="227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rPr>
          <w:sz w:val="16"/>
          <w:szCs w:val="16"/>
        </w:rPr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uii</w:t>
      </w:r>
      <w:r>
        <w:rPr>
          <w:b w:val="0"/>
          <w:bCs w:val="0"/>
          <w:smallCaps/>
          <w:color w:val="000000"/>
          <w:spacing w:val="0"/>
          <w:w w:val="100"/>
          <w:position w:val="0"/>
          <w:sz w:val="19"/>
          <w:szCs w:val="19"/>
          <w:u w:val="single"/>
          <w:shd w:val="clear" w:color="auto" w:fill="auto"/>
          <w:lang w:val="pt-BR" w:eastAsia="pt-BR" w:bidi="pt-BR"/>
        </w:rPr>
        <w:t>oj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 xml:space="preserve"> «u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ut</w:t>
      </w:r>
    </w:p>
    <w:p>
      <w:pPr>
        <w:pStyle w:val="Style9"/>
        <w:keepNext w:val="0"/>
        <w:keepLines w:val="0"/>
        <w:framePr w:w="1032" w:h="403" w:wrap="none" w:vAnchor="text" w:hAnchor="page" w:x="5969" w:y="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Data da Compra:</w:t>
      </w:r>
    </w:p>
    <w:p>
      <w:pPr>
        <w:widowControl w:val="0"/>
        <w:spacing w:after="62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02" w:left="1442" w:right="1309" w:bottom="3199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46" w:lineRule="auto"/>
        <w:ind w:left="12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ANA CLARA NAVEGAÇÃO LTDA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1 0.839.724/0001-87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4314" w:val="left"/>
        </w:tabs>
        <w:bidi w:val="0"/>
        <w:spacing w:before="0" w:after="0" w:line="324" w:lineRule="auto"/>
        <w:ind w:left="440" w:right="0" w:firstLine="80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FONE: (92) 99984-9091 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COMPRA ON LINÉ:Q (92)99982-8170</w:t>
      </w:r>
      <w:r>
        <w:rPr>
          <w:sz w:val="15"/>
          <w:szCs w:val="15"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 </w:t>
      </w:r>
      <w:r>
        <w:rPr>
          <w:color w:val="D26A6C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. PASSAGEIRO NO PORTO COM 1 HORA DE</w:t>
      </w:r>
    </w:p>
    <w:p>
      <w:pPr>
        <w:pStyle w:val="Style23"/>
        <w:keepNext w:val="0"/>
        <w:keepLines w:val="0"/>
        <w:widowControl w:val="0"/>
        <w:shd w:val="clear" w:color="auto" w:fill="auto"/>
        <w:tabs>
          <w:tab w:pos="4387" w:val="left"/>
        </w:tabs>
        <w:bidi w:val="0"/>
        <w:spacing w:before="0" w:after="0" w:line="214" w:lineRule="auto"/>
        <w:ind w:left="0" w:right="0" w:firstLine="480"/>
        <w:jc w:val="left"/>
        <w:rPr>
          <w:sz w:val="16"/>
          <w:szCs w:val="16"/>
        </w:rPr>
      </w:pPr>
      <w:r>
        <w:rPr>
          <w:color w:val="D26A6C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ANTECEDÊNCIA A SAÍDA DA EMBARCAÇÃO </w:t>
      </w:r>
      <w:r>
        <w:rPr>
          <w:sz w:val="15"/>
          <w:szCs w:val="15"/>
          <w:u w:val="single"/>
        </w:rPr>
        <w:t xml:space="preserve"> </w:t>
        <w:tab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403" w:val="left"/>
        </w:tabs>
        <w:bidi w:val="0"/>
        <w:spacing w:before="0" w:after="0" w:line="0" w:lineRule="atLeast"/>
        <w:ind w:left="0" w:right="0" w:firstLine="0"/>
        <w:jc w:val="both"/>
        <w:rPr>
          <w:sz w:val="46"/>
          <w:szCs w:val="46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HORÁRIO DA SAÍDA: </w:t>
      </w:r>
      <w:r>
        <w:rPr>
          <w:i/>
          <w:iCs/>
          <w:color w:val="000000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i0-.</w:t>
        <w:tab/>
        <w:t>00</w:t>
      </w:r>
    </w:p>
    <w:p>
      <w:pPr>
        <w:pStyle w:val="Style26"/>
        <w:keepNext w:val="0"/>
        <w:keepLines w:val="0"/>
        <w:widowControl w:val="0"/>
        <w:shd w:val="clear" w:color="auto" w:fill="auto"/>
        <w:tabs>
          <w:tab w:pos="3111" w:val="left"/>
        </w:tabs>
        <w:bidi w:val="0"/>
        <w:spacing w:before="0" w:after="0" w:line="240" w:lineRule="auto"/>
        <w:ind w:left="1580" w:right="0" w:firstLine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,</w:t>
        <w:tab/>
        <w:t>Cadeira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134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sz w:val="20"/>
          <w:szCs w:val="20"/>
        </w:rPr>
        <w:t>□</w:t>
      </w:r>
      <w:r>
        <w:rPr>
          <w:b/>
          <w:bCs/>
          <w:color w:val="000000"/>
          <w:spacing w:val="0"/>
          <w:w w:val="7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LANCHA ZE HOLANDA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403" w:val="left"/>
          <w:tab w:pos="4378" w:val="left"/>
        </w:tabs>
        <w:bidi w:val="0"/>
        <w:spacing w:before="0" w:after="0" w:line="134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sz w:val="20"/>
          <w:szCs w:val="20"/>
        </w:rPr>
        <w:t>□</w:t>
      </w:r>
      <w:r>
        <w:rPr>
          <w:b/>
          <w:bCs/>
          <w:color w:val="000000"/>
          <w:spacing w:val="0"/>
          <w:w w:val="7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LANCHA TATIANA HOLANDA</w:t>
        <w:tab/>
      </w:r>
      <w:r>
        <w:rPr>
          <w:b/>
          <w:bCs/>
          <w:sz w:val="20"/>
          <w:szCs w:val="20"/>
          <w:u w:val="single"/>
        </w:rPr>
        <w:t xml:space="preserve"> </w:t>
        <w:tab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3475" w:val="left"/>
        </w:tabs>
        <w:bidi w:val="0"/>
        <w:spacing w:before="0" w:after="120" w:line="146" w:lineRule="auto"/>
        <w:ind w:left="120" w:right="0" w:firstLine="0"/>
        <w:jc w:val="center"/>
        <w:rPr>
          <w:sz w:val="22"/>
          <w:szCs w:val="22"/>
        </w:rPr>
      </w:pPr>
      <w:r>
        <w:rPr>
          <w:b/>
          <w:bCs/>
          <w:sz w:val="20"/>
          <w:szCs w:val="20"/>
          <w:u w:val="single"/>
        </w:rPr>
        <w:t xml:space="preserve"> </w:t>
        <w:tab/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br/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BR" w:eastAsia="pt-BR" w:bidi="pt-BR"/>
        </w:rPr>
        <w:t>—DAgoslDõlP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 Hiii mi |M FÇ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78" w:val="left"/>
          <w:tab w:pos="2587" w:val="left"/>
        </w:tabs>
        <w:bidi w:val="0"/>
        <w:spacing w:before="0" w:after="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  <w:r>
        <w:rPr>
          <w:u w:val="single"/>
        </w:rPr>
        <w:t xml:space="preserve"> </w:t>
        <w:tab/>
      </w:r>
      <w:r>
        <w:rPr>
          <w:i/>
          <w:iCs/>
          <w:color w:val="6F70AD"/>
          <w:spacing w:val="0"/>
          <w:w w:val="100"/>
          <w:position w:val="0"/>
          <w:sz w:val="46"/>
          <w:szCs w:val="46"/>
          <w:shd w:val="clear" w:color="auto" w:fill="auto"/>
          <w:lang w:val="pt-BR" w:eastAsia="pt-BR" w:bidi="pt-BR"/>
        </w:rPr>
        <w:t>( A</w:t>
      </w:r>
      <w:r>
        <w:rPr>
          <w:i/>
          <w:iCs/>
          <w:u w:val="single"/>
        </w:rPr>
        <w:t xml:space="preserve"> </w:t>
        <w:tab/>
      </w:r>
      <w:r>
        <w:rPr>
          <w:color w:val="6F70AD"/>
          <w:spacing w:val="0"/>
          <w:w w:val="100"/>
          <w:position w:val="0"/>
          <w:shd w:val="clear" w:color="auto" w:fill="auto"/>
          <w:lang w:val="pt-BR" w:eastAsia="pt-BR" w:bidi="pt-BR"/>
        </w:rPr>
        <w:t>Z~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4162" w:val="left"/>
        </w:tabs>
        <w:bidi w:val="0"/>
        <w:spacing w:before="0" w:after="0" w:line="180" w:lineRule="auto"/>
        <w:ind w:left="0" w:right="0" w:firstLine="0"/>
        <w:jc w:val="both"/>
        <w:rPr>
          <w:sz w:val="46"/>
          <w:szCs w:val="46"/>
        </w:rPr>
      </w:pPr>
      <w:r>
        <w:rPr>
          <w:i/>
          <w:iCs/>
          <w:color w:val="6F70AD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 xml:space="preserve">MS C ffyíTÁ/ </w:t>
      </w:r>
      <w:r>
        <w:rPr>
          <w:i/>
          <w:iCs/>
          <w:color w:val="4F4C93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 xml:space="preserve">~f </w:t>
      </w:r>
      <w:r>
        <w:rPr>
          <w:i/>
          <w:iCs/>
          <w:color w:val="6F70AD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>O</w:t>
      </w:r>
      <w:r>
        <w:rPr>
          <w:i/>
          <w:iCs/>
          <w:color w:val="000000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0" w:line="16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de Nasc.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/? ^2 / 425/ ^4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</w:t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608" w:val="left"/>
          <w:tab w:pos="3163" w:val="left"/>
        </w:tabs>
        <w:bidi w:val="0"/>
        <w:spacing w:before="0" w:after="12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Doc.:</w:t>
        <w:tab/>
      </w:r>
      <w:r>
        <w:rPr>
          <w:u w:val="single"/>
        </w:rPr>
        <w:t xml:space="preserve"> </w:t>
        <w:tab/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leader="hyphen" w:pos="2699" w:val="left"/>
          <w:tab w:pos="2741" w:val="left"/>
          <w:tab w:pos="4411" w:val="left"/>
          <w:tab w:leader="hyphen" w:pos="445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Nacionalidade </w:t>
        <w:tab/>
        <w:t>Tel.: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3245" w:val="left"/>
          <w:tab w:leader="underscore" w:pos="3445" w:val="left"/>
          <w:tab w:pos="4392" w:val="left"/>
          <w:tab w:leader="underscore" w:pos="4397" w:val="righ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Criança de Colo: O Sim O Não Nasc.: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Nome (Criança):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2699" w:val="left"/>
          <w:tab w:pos="4382" w:val="left"/>
        </w:tabs>
        <w:bidi w:val="0"/>
        <w:spacing w:before="0" w:after="0" w:line="240" w:lineRule="auto"/>
        <w:ind w:left="0" w:right="0" w:firstLine="0"/>
        <w:jc w:val="both"/>
        <w:rPr>
          <w:sz w:val="46"/>
          <w:szCs w:val="46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Destino:_</w:t>
        <w:tab/>
      </w:r>
      <w:r>
        <w:rPr>
          <w:i/>
          <w:iCs/>
          <w:color w:val="000000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>us</w:t>
      </w:r>
      <w:r>
        <w:rPr>
          <w:i/>
          <w:iCs/>
          <w:sz w:val="20"/>
          <w:szCs w:val="20"/>
          <w:u w:val="single"/>
        </w:rPr>
        <w:t xml:space="preserve"> </w:t>
        <w:tab/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2699" w:val="left"/>
          <w:tab w:pos="3830" w:val="left"/>
        </w:tabs>
        <w:bidi w:val="0"/>
        <w:spacing w:before="0" w:after="0"/>
        <w:ind w:left="0" w:right="0" w:firstLine="0"/>
        <w:jc w:val="both"/>
        <w:rPr>
          <w:sz w:val="46"/>
          <w:szCs w:val="46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Data da Viagem: </w:t>
      </w:r>
      <w:r>
        <w:rPr>
          <w:i/>
          <w:iCs/>
          <w:color w:val="000000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>J</w:t>
        <w:tab/>
        <w:t>Q /</w:t>
        <w:tab/>
        <w:t>2.^</w:t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1632" w:val="left"/>
        </w:tabs>
        <w:bidi w:val="0"/>
        <w:spacing w:before="0" w:after="0"/>
        <w:ind w:left="0" w:right="0" w:firstLine="0"/>
        <w:jc w:val="both"/>
        <w:rPr>
          <w:sz w:val="46"/>
          <w:szCs w:val="46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Valor R$:</w:t>
      </w:r>
      <w:r>
        <w:rPr>
          <w:sz w:val="20"/>
          <w:szCs w:val="20"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BR" w:eastAsia="pt-BR" w:bidi="pt-BR"/>
        </w:rPr>
        <w:t xml:space="preserve">, V 6' </w:t>
      </w:r>
      <w:r>
        <w:rPr>
          <w:i/>
          <w:iCs/>
          <w:color w:val="000000"/>
          <w:spacing w:val="0"/>
          <w:w w:val="100"/>
          <w:position w:val="0"/>
          <w:sz w:val="46"/>
          <w:szCs w:val="46"/>
          <w:u w:val="single"/>
          <w:shd w:val="clear" w:color="auto" w:fill="auto"/>
          <w:lang w:val="pt-BR" w:eastAsia="pt-BR" w:bidi="pt-BR"/>
        </w:rPr>
        <w:t>j'</w:t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1126" w:val="left"/>
          <w:tab w:pos="4382" w:val="left"/>
        </w:tabs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83"/>
        <w:keepNext w:val="0"/>
        <w:keepLines w:val="0"/>
        <w:widowControl w:val="0"/>
        <w:shd w:val="clear" w:color="auto" w:fill="auto"/>
        <w:tabs>
          <w:tab w:pos="4459" w:val="left"/>
        </w:tabs>
        <w:bidi w:val="0"/>
        <w:spacing w:before="0" w:after="0" w:line="221" w:lineRule="auto"/>
        <w:ind w:left="0" w:right="0" w:firstLine="0"/>
        <w:jc w:val="both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( </w:t>
      </w: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WonMcóaa </w:t>
      </w: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Imaortanaea </w:t>
      </w: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Peto </w:t>
      </w:r>
      <w:r>
        <w:rPr>
          <w:b/>
          <w:bCs/>
          <w:i/>
          <w:i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Oe</w:t>
      </w: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 aoojonm </w:t>
      </w:r>
      <w:r>
        <w:rPr>
          <w:b/>
          <w:bCs/>
          <w:color w:val="53396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permitido por</w:t>
        <w:tab/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*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12"/>
          <w:szCs w:val="12"/>
        </w:rPr>
      </w:pP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UNrBpaMsndo iert cobrado </w:t>
      </w: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ucasso </w:t>
      </w:r>
      <w:r>
        <w:rPr>
          <w:b/>
          <w:bCs/>
          <w:color w:val="DA9FA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RS </w:t>
      </w:r>
      <w:r>
        <w:rPr>
          <w:b/>
          <w:bCs/>
          <w:color w:val="53396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BB </w:t>
      </w:r>
      <w:r>
        <w:rPr>
          <w:b/>
          <w:bCs/>
          <w:color w:val="DA9FA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por </w:t>
      </w:r>
      <w:r>
        <w:rPr>
          <w:b/>
          <w:bCs/>
          <w:color w:val="DA9FA3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kc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12"/>
          <w:szCs w:val="12"/>
        </w:rPr>
      </w:pP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Crtangaa do 02 a 10 ano» pagam 70% do valor da pawaodm U.‘w inra»s -.q■: ,</w:t>
        <w:br/>
        <w:t xml:space="preserve">Tranaportamo» arama» aomente com acompanhante </w:t>
      </w:r>
      <w:r>
        <w:rPr>
          <w:b/>
          <w:bCs/>
          <w:color w:val="DA9FA3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tendo cobrado ta»a</w:t>
        <w:br/>
      </w:r>
      <w:r>
        <w:rPr>
          <w:b/>
          <w:bCs/>
          <w:color w:val="D26A6C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>mediante mnautta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</w:rPr>
        <w:t>BILHETE DE PASSAGEM</w:t>
        <w:br/>
      </w:r>
      <w:r>
        <w:rPr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86255" cy="676910"/>
            <wp:docPr id="20" name="Picut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786255" cy="6769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LANCHA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HOLANDA</w:t>
      </w:r>
      <w:bookmarkEnd w:id="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Razão Social: A. S. AGENC!AMEM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T</w:t>
      </w:r>
      <w:r>
        <w:rPr>
          <w:color w:val="000000"/>
          <w:spacing w:val="0"/>
          <w:w w:val="100"/>
          <w:position w:val="0"/>
          <w:shd w:val="clear" w:color="auto" w:fill="auto"/>
        </w:rPr>
        <w:t>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MARÍTIMO LTDA.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CNPJ: 10.579.831/0001-13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(92, 99982-8'.70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252270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</w:rPr>
        <w:t>Viagem: 9243</w:t>
      </w:r>
    </w:p>
    <w:p>
      <w:pPr>
        <w:pStyle w:val="Style9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Trecho: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1023 - MANAUS/BORE \</w:t>
      </w:r>
      <w:bookmarkEnd w:id="9"/>
    </w:p>
    <w:p>
      <w:pPr>
        <w:pStyle w:val="Style9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0" w:name="bookmark10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Dt.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06/05/2025 05 :00 Tí?rç2-ff?’7-*</w:t>
      </w:r>
      <w:bookmarkEnd w:id="10"/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45C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8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DADOS DO </w:t>
      </w: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PASSaGEiRO</w:t>
      </w:r>
    </w:p>
    <w:p>
      <w:pPr>
        <w:pStyle w:val="Style10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MARIA DE FÁTIMA</w:t>
      </w:r>
      <w:bookmarkEnd w:id="11"/>
    </w:p>
    <w:p>
      <w:pPr>
        <w:pStyle w:val="Style10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NASCIMENTO DOS SANTOS</w:t>
      </w:r>
      <w:bookmarkEnd w:id="1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22/05/1994 Tel.: (92)98835-28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_7</w:t>
      </w:r>
      <w:r>
        <w:rPr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Nacionalidade: BRASILEIRA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RG/CPF: 00730559211 - Ai)L’L"C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Observação: COMPRA VIA WHATSAPP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Pamela Viana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Compra: 05/05/2025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05/05/2025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05/05/2025 09:30:37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Criança 2 a 10 anos paga ?U% ao valor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8" w:right="0" w:firstLine="0"/>
        <w:jc w:val="left"/>
        <w:rPr>
          <w:sz w:val="20"/>
          <w:szCs w:val="20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19" w:left="3508" w:right="3660" w:bottom="1009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975360" cy="944880"/>
            <wp:docPr id="21" name="Picut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975360" cy="944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5"/>
        <w:keepNext/>
        <w:keepLines/>
        <w:framePr w:w="576" w:h="2539" w:hRule="exact" w:wrap="none" w:hAnchor="page" w:x="1049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</w:rPr>
        <w:t>Record</w:t>
      </w:r>
      <w:bookmarkEnd w:id="13"/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901065</wp:posOffset>
            </wp:positionH>
            <wp:positionV relativeFrom="margin">
              <wp:posOffset>52070</wp:posOffset>
            </wp:positionV>
            <wp:extent cx="780415" cy="798830"/>
            <wp:wrapNone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780415" cy="7988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15" w:left="1419" w:right="829" w:bottom="576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center"/>
        <w:rPr>
          <w:sz w:val="30"/>
          <w:szCs w:val="3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DECLARAÇÃO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20" w:line="396" w:lineRule="auto"/>
        <w:ind w:left="0" w:right="0" w:firstLine="15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PT" w:eastAsia="pt-PT" w:bidi="pt-PT"/>
        </w:rPr>
        <w:t xml:space="preserve">Declaro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para os devidos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fins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que a Sra. MARIA DE FÁTIMA NASCIMENTO DOS SANTOS, Presidente do Fundo de Previdência Própria de Borba, compareceu na empresa RECORD ASSESSORIA E CONSULTORIA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CONTÁBIL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LTDA, neste dia, para tratar sobre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 financeira.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15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É o que se tem a declarar.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Manaus, 02 de Maio de 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5" w:left="2168" w:right="1794" w:bottom="576" w:header="0" w:footer="3" w:gutter="0"/>
          <w:cols w:space="720"/>
          <w:noEndnote/>
          <w:rtlGutter w:val="0"/>
          <w:docGrid w:linePitch="360"/>
        </w:sectPr>
      </w:pPr>
      <w:r>
        <w:drawing>
          <wp:anchor distT="215900" distB="0" distL="0" distR="0" simplePos="0" relativeHeight="125829380" behindDoc="0" locked="0" layoutInCell="1" allowOverlap="1">
            <wp:simplePos x="0" y="0"/>
            <wp:positionH relativeFrom="page">
              <wp:posOffset>3061970</wp:posOffset>
            </wp:positionH>
            <wp:positionV relativeFrom="paragraph">
              <wp:posOffset>215900</wp:posOffset>
            </wp:positionV>
            <wp:extent cx="1615440" cy="1268095"/>
            <wp:wrapTopAndBottom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615440" cy="1268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43205" distB="226060" distL="0" distR="0" simplePos="0" relativeHeight="125829381" behindDoc="0" locked="0" layoutInCell="1" allowOverlap="1">
            <wp:simplePos x="0" y="0"/>
            <wp:positionH relativeFrom="page">
              <wp:posOffset>3129280</wp:posOffset>
            </wp:positionH>
            <wp:positionV relativeFrom="paragraph">
              <wp:posOffset>243205</wp:posOffset>
            </wp:positionV>
            <wp:extent cx="1524000" cy="1017905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524000" cy="10179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8" w:after="10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5" w:left="0" w:right="0" w:bottom="576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6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92 98802-53481CNPJ: 34.586.982/0001-571 </w:t>
      </w:r>
      <w:r>
        <w:fldChar w:fldCharType="begin"/>
      </w:r>
      <w:r>
        <w:rPr/>
        <w:instrText> HYPERLINK "http://www.recordcontabilidade.com.br"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www.recordcontabilidade.com.br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0 </w:t>
      </w:r>
      <w:r>
        <w:fldChar w:fldCharType="begin"/>
      </w:r>
      <w:r>
        <w:rPr/>
        <w:instrText> HYPERLINK "mailto:financelro@recordcontabilidade.corn.br"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>financelro@recordcontabilidade.corn.br</w:t>
      </w:r>
      <w:r>
        <w:fldChar w:fldCharType="end"/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Rua constelação de Touro, 166 - Aleixo</w:t>
      </w:r>
    </w:p>
    <w:sectPr>
      <w:footnotePr>
        <w:pos w:val="pageBottom"/>
        <w:numFmt w:val="decimal"/>
        <w:numRestart w:val="continuous"/>
      </w:footnotePr>
      <w:pgSz w:w="11900" w:h="16840"/>
      <w:pgMar w:top="915" w:left="2168" w:right="1794" w:bottom="57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0">
    <w:name w:val="Table caption|1_"/>
    <w:basedOn w:val="DefaultParagraphFont"/>
    <w:link w:val="Style19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4">
    <w:name w:val="Body text|4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character" w:customStyle="1" w:styleId="CharStyle27">
    <w:name w:val="Body text|2_"/>
    <w:basedOn w:val="DefaultParagraphFont"/>
    <w:link w:val="Style26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9">
    <w:name w:val="Heading #7|1_"/>
    <w:basedOn w:val="DefaultParagraphFont"/>
    <w:link w:val="Style28"/>
    <w:rPr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33">
    <w:name w:val="Heading #4|1_"/>
    <w:basedOn w:val="DefaultParagraphFont"/>
    <w:link w:val="Style32"/>
    <w:rPr>
      <w:b w:val="0"/>
      <w:bCs w:val="0"/>
      <w:i w:val="0"/>
      <w:iCs w:val="0"/>
      <w:smallCaps/>
      <w:strike w:val="0"/>
      <w:color w:val="7B99B1"/>
      <w:sz w:val="28"/>
      <w:szCs w:val="28"/>
      <w:u w:val="single"/>
    </w:rPr>
  </w:style>
  <w:style w:type="character" w:customStyle="1" w:styleId="CharStyle46">
    <w:name w:val="Body text|1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0">
    <w:name w:val="Heading #3|1_"/>
    <w:basedOn w:val="DefaultParagraphFont"/>
    <w:link w:val="Style49"/>
    <w:rPr>
      <w:b w:val="0"/>
      <w:bCs w:val="0"/>
      <w:i/>
      <w:iCs/>
      <w:smallCaps w:val="0"/>
      <w:strike w:val="0"/>
      <w:color w:val="7B99B1"/>
      <w:sz w:val="40"/>
      <w:szCs w:val="40"/>
      <w:u w:val="none"/>
      <w:lang w:val="pt-PT" w:eastAsia="pt-PT" w:bidi="pt-PT"/>
    </w:rPr>
  </w:style>
  <w:style w:type="character" w:customStyle="1" w:styleId="CharStyle60">
    <w:name w:val="Heading #2|1_"/>
    <w:basedOn w:val="DefaultParagraphFont"/>
    <w:link w:val="Style59"/>
    <w:rPr>
      <w:rFonts w:ascii="Arial" w:eastAsia="Arial" w:hAnsi="Arial" w:cs="Arial"/>
      <w:b w:val="0"/>
      <w:bCs w:val="0"/>
      <w:i w:val="0"/>
      <w:iCs w:val="0"/>
      <w:smallCaps w:val="0"/>
      <w:strike w:val="0"/>
      <w:color w:val="7B99B1"/>
      <w:sz w:val="44"/>
      <w:szCs w:val="44"/>
      <w:u w:val="none"/>
    </w:rPr>
  </w:style>
  <w:style w:type="character" w:customStyle="1" w:styleId="CharStyle84">
    <w:name w:val="Table of contents|1_"/>
    <w:basedOn w:val="DefaultParagraphFont"/>
    <w:link w:val="Style8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7">
    <w:name w:val="Heading #6|1_"/>
    <w:basedOn w:val="DefaultParagraphFont"/>
    <w:link w:val="Style96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102">
    <w:name w:val="Heading #5|1_"/>
    <w:basedOn w:val="DefaultParagraphFont"/>
    <w:link w:val="Style101"/>
    <w:rPr>
      <w:b/>
      <w:bCs/>
      <w:i w:val="0"/>
      <w:iCs w:val="0"/>
      <w:smallCaps w:val="0"/>
      <w:strike w:val="0"/>
      <w:sz w:val="32"/>
      <w:szCs w:val="32"/>
      <w:u w:val="none"/>
      <w:lang w:val="pt-PT" w:eastAsia="pt-PT" w:bidi="pt-PT"/>
    </w:rPr>
  </w:style>
  <w:style w:type="character" w:customStyle="1" w:styleId="CharStyle106">
    <w:name w:val="Heading #1|1_"/>
    <w:basedOn w:val="DefaultParagraphFont"/>
    <w:link w:val="Style105"/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  <w:lang w:val="pt-PT" w:eastAsia="pt-PT" w:bidi="pt-PT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  <w:spacing w:after="60" w:line="29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9">
    <w:name w:val="Table caption|1"/>
    <w:basedOn w:val="Normal"/>
    <w:link w:val="CharStyle20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3">
    <w:name w:val="Body text|4"/>
    <w:basedOn w:val="Normal"/>
    <w:link w:val="CharStyle24"/>
    <w:pPr>
      <w:widowControl w:val="0"/>
      <w:shd w:val="clear" w:color="auto" w:fill="FFFFFF"/>
      <w:spacing w:after="40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  <w:lang w:val="pt-PT" w:eastAsia="pt-PT" w:bidi="pt-PT"/>
    </w:rPr>
  </w:style>
  <w:style w:type="paragraph" w:customStyle="1" w:styleId="Style26">
    <w:name w:val="Body text|2"/>
    <w:basedOn w:val="Normal"/>
    <w:link w:val="CharStyle27"/>
    <w:pPr>
      <w:widowControl w:val="0"/>
      <w:shd w:val="clear" w:color="auto" w:fill="FFFFFF"/>
      <w:spacing w:after="330" w:line="245" w:lineRule="auto"/>
      <w:ind w:firstLine="9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8">
    <w:name w:val="Heading #7|1"/>
    <w:basedOn w:val="Normal"/>
    <w:link w:val="CharStyle29"/>
    <w:pPr>
      <w:widowControl w:val="0"/>
      <w:shd w:val="clear" w:color="auto" w:fill="FFFFFF"/>
      <w:spacing w:after="760"/>
      <w:jc w:val="center"/>
      <w:outlineLvl w:val="6"/>
    </w:pPr>
    <w:rPr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32">
    <w:name w:val="Heading #4|1"/>
    <w:basedOn w:val="Normal"/>
    <w:link w:val="CharStyle33"/>
    <w:pPr>
      <w:widowControl w:val="0"/>
      <w:shd w:val="clear" w:color="auto" w:fill="FFFFFF"/>
      <w:ind w:left="3160"/>
      <w:outlineLvl w:val="3"/>
    </w:pPr>
    <w:rPr>
      <w:b w:val="0"/>
      <w:bCs w:val="0"/>
      <w:i w:val="0"/>
      <w:iCs w:val="0"/>
      <w:smallCaps/>
      <w:strike w:val="0"/>
      <w:color w:val="7B99B1"/>
      <w:sz w:val="28"/>
      <w:szCs w:val="28"/>
      <w:u w:val="single"/>
    </w:rPr>
  </w:style>
  <w:style w:type="paragraph" w:customStyle="1" w:styleId="Style45">
    <w:name w:val="Body text|1"/>
    <w:basedOn w:val="Normal"/>
    <w:link w:val="CharStyle46"/>
    <w:pPr>
      <w:widowControl w:val="0"/>
      <w:shd w:val="clear" w:color="auto" w:fill="FFFFFF"/>
      <w:spacing w:after="60" w:line="29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9">
    <w:name w:val="Heading #3|1"/>
    <w:basedOn w:val="Normal"/>
    <w:link w:val="CharStyle50"/>
    <w:pPr>
      <w:widowControl w:val="0"/>
      <w:shd w:val="clear" w:color="auto" w:fill="FFFFFF"/>
      <w:ind w:left="3640"/>
      <w:outlineLvl w:val="2"/>
    </w:pPr>
    <w:rPr>
      <w:b w:val="0"/>
      <w:bCs w:val="0"/>
      <w:i/>
      <w:iCs/>
      <w:smallCaps w:val="0"/>
      <w:strike w:val="0"/>
      <w:color w:val="7B99B1"/>
      <w:sz w:val="40"/>
      <w:szCs w:val="40"/>
      <w:u w:val="none"/>
      <w:lang w:val="pt-PT" w:eastAsia="pt-PT" w:bidi="pt-PT"/>
    </w:rPr>
  </w:style>
  <w:style w:type="paragraph" w:customStyle="1" w:styleId="Style59">
    <w:name w:val="Heading #2|1"/>
    <w:basedOn w:val="Normal"/>
    <w:link w:val="CharStyle60"/>
    <w:pPr>
      <w:widowControl w:val="0"/>
      <w:shd w:val="clear" w:color="auto" w:fill="FFFFFF"/>
      <w:ind w:left="34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B99B1"/>
      <w:sz w:val="44"/>
      <w:szCs w:val="44"/>
      <w:u w:val="none"/>
    </w:rPr>
  </w:style>
  <w:style w:type="paragraph" w:customStyle="1" w:styleId="Style83">
    <w:name w:val="Table of contents|1"/>
    <w:basedOn w:val="Normal"/>
    <w:link w:val="CharStyle84"/>
    <w:pPr>
      <w:widowControl w:val="0"/>
      <w:shd w:val="clear" w:color="auto" w:fill="FFFFFF"/>
      <w:spacing w:line="37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6">
    <w:name w:val="Heading #6|1"/>
    <w:basedOn w:val="Normal"/>
    <w:link w:val="CharStyle97"/>
    <w:pPr>
      <w:widowControl w:val="0"/>
      <w:shd w:val="clear" w:color="auto" w:fill="FFFFFF"/>
      <w:spacing w:after="50"/>
      <w:outlineLvl w:val="5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101">
    <w:name w:val="Heading #5|1"/>
    <w:basedOn w:val="Normal"/>
    <w:link w:val="CharStyle102"/>
    <w:pPr>
      <w:widowControl w:val="0"/>
      <w:shd w:val="clear" w:color="auto" w:fill="FFFFFF"/>
      <w:outlineLvl w:val="4"/>
    </w:pPr>
    <w:rPr>
      <w:b/>
      <w:bCs/>
      <w:i w:val="0"/>
      <w:iCs w:val="0"/>
      <w:smallCaps w:val="0"/>
      <w:strike w:val="0"/>
      <w:sz w:val="32"/>
      <w:szCs w:val="32"/>
      <w:u w:val="none"/>
      <w:lang w:val="pt-PT" w:eastAsia="pt-PT" w:bidi="pt-PT"/>
    </w:rPr>
  </w:style>
  <w:style w:type="paragraph" w:customStyle="1" w:styleId="Style105">
    <w:name w:val="Heading #1|1"/>
    <w:basedOn w:val="Normal"/>
    <w:link w:val="CharStyle106"/>
    <w:pPr>
      <w:widowControl w:val="0"/>
      <w:shd w:val="clear" w:color="auto" w:fill="FFFFFF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4"/>
      <w:szCs w:val="64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/Relationships>
</file>