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92" w:h="298" w:wrap="none" w:hAnchor="page" w:x="9543" w:y="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Municiaal «e</w:t>
      </w:r>
    </w:p>
    <w:p>
      <w:pPr>
        <w:pStyle w:val="Style4"/>
        <w:keepNext w:val="0"/>
        <w:keepLines w:val="0"/>
        <w:framePr w:w="1392" w:h="298" w:wrap="none" w:hAnchor="page" w:x="9543" w:y="68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BE </w:t>
      </w:r>
      <w:r>
        <w:rPr>
          <w:rStyle w:val="CharStyle5"/>
          <w:b/>
          <w:bCs/>
          <w:lang w:val="pt-PT" w:eastAsia="pt-PT" w:bidi="pt-PT"/>
        </w:rPr>
        <w:t xml:space="preserve">RU </w:t>
      </w:r>
      <w:r>
        <w:rPr>
          <w:rStyle w:val="CharStyle5"/>
          <w:b/>
          <w:bCs/>
        </w:rPr>
        <w:t>RI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646430</wp:posOffset>
            </wp:positionH>
            <wp:positionV relativeFrom="margin">
              <wp:posOffset>0</wp:posOffset>
            </wp:positionV>
            <wp:extent cx="688975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897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2240" w:h="15840"/>
          <w:pgMar w:top="869" w:right="816" w:bottom="423" w:left="1018" w:header="441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0" w:bottom="8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0"/>
          <w:b/>
          <w:bCs/>
        </w:rPr>
        <w:t>PLANO PLURIANUAL 2022 - 2025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ANEXO VI</w:t>
      </w:r>
      <w:bookmarkEnd w:id="0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3499" w:bottom="869" w:left="3547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4"/>
        </w:rPr>
        <w:t>Programas de Apoio</w:t>
        <w:br/>
        <w:t>Administrativo</w:t>
      </w:r>
      <w:bookmarkEnd w:id="2"/>
    </w:p>
    <w:p>
      <w:pPr>
        <w:pStyle w:val="Style15"/>
        <w:keepNext w:val="0"/>
        <w:keepLines w:val="0"/>
        <w:framePr w:w="245" w:h="346" w:wrap="none" w:hAnchor="page" w:x="308" w:y="9750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</w:pPr>
      <w:r>
        <w:rPr>
          <w:rStyle w:val="CharStyle16"/>
        </w:rPr>
        <w:t>CD cn</w:t>
      </w:r>
    </w:p>
    <w:p>
      <w:pPr>
        <w:pStyle w:val="Style17"/>
        <w:keepNext w:val="0"/>
        <w:keepLines w:val="0"/>
        <w:framePr w:w="3317" w:h="619" w:wrap="none" w:hAnchor="page" w:x="1791" w:y="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ESTADO DO AMAZONAS PREFEITURA MUNICIPAL DE BERURI PPA 2022/2025</w:t>
      </w:r>
    </w:p>
    <w:p>
      <w:pPr>
        <w:pStyle w:val="Style17"/>
        <w:keepNext w:val="0"/>
        <w:keepLines w:val="0"/>
        <w:framePr w:w="1142" w:h="216" w:wrap="none" w:hAnchor="page" w:x="2233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PROGRAMA:</w:t>
      </w:r>
    </w:p>
    <w:p>
      <w:pPr>
        <w:pStyle w:val="Style17"/>
        <w:keepNext w:val="0"/>
        <w:keepLines w:val="0"/>
        <w:framePr w:w="941" w:h="216" w:wrap="none" w:hAnchor="page" w:x="2382" w:y="12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OBJETIVO:</w:t>
      </w:r>
    </w:p>
    <w:p>
      <w:pPr>
        <w:pStyle w:val="Style17"/>
        <w:keepNext w:val="0"/>
        <w:keepLines w:val="0"/>
        <w:framePr w:w="1387" w:h="216" w:wrap="none" w:hAnchor="page" w:x="1931" w:y="15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PUBLICO ALVO:</w:t>
      </w:r>
    </w:p>
    <w:p>
      <w:pPr>
        <w:pStyle w:val="Style17"/>
        <w:keepNext w:val="0"/>
        <w:keepLines w:val="0"/>
        <w:framePr w:w="1584" w:h="216" w:wrap="none" w:hAnchor="page" w:x="1777" w:y="1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MULTISETORIAL:</w:t>
      </w:r>
    </w:p>
    <w:p>
      <w:pPr>
        <w:pStyle w:val="Style17"/>
        <w:keepNext w:val="0"/>
        <w:keepLines w:val="0"/>
        <w:framePr w:w="1469" w:h="485" w:wrap="none" w:hAnchor="page" w:x="1067" w:y="244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8"/>
          <w:b/>
          <w:bCs/>
        </w:rPr>
        <w:t>ORÇAMENTÁRIA</w:t>
      </w:r>
    </w:p>
    <w:p>
      <w:pPr>
        <w:pStyle w:val="Style17"/>
        <w:keepNext w:val="0"/>
        <w:keepLines w:val="0"/>
        <w:framePr w:w="1469" w:h="485" w:wrap="none" w:hAnchor="page" w:x="1067" w:y="24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8"/>
          <w:b/>
          <w:bCs/>
        </w:rPr>
        <w:t>ATIVIDADE</w:t>
      </w:r>
    </w:p>
    <w:p>
      <w:pPr>
        <w:pStyle w:val="Style17"/>
        <w:keepNext w:val="0"/>
        <w:keepLines w:val="0"/>
        <w:framePr w:w="3643" w:h="413" w:wrap="none" w:hAnchor="page" w:x="659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8"/>
          <w:b/>
          <w:bCs/>
        </w:rPr>
        <w:t>PPA GERAL POR TIPO DE PROGRAMA</w:t>
        <w:br/>
        <w:t>PROGRAMA DE APOIO ADMINISTRATIVO</w:t>
      </w:r>
    </w:p>
    <w:p>
      <w:pPr>
        <w:pStyle w:val="Style17"/>
        <w:keepNext w:val="0"/>
        <w:keepLines w:val="0"/>
        <w:framePr w:w="3653" w:h="216" w:wrap="none" w:hAnchor="page" w:x="3606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PROGRAMA DE APOIO ADMINISTRATIVO</w:t>
      </w:r>
    </w:p>
    <w:p>
      <w:pPr>
        <w:pStyle w:val="Style17"/>
        <w:keepNext w:val="0"/>
        <w:keepLines w:val="0"/>
        <w:framePr w:w="2376" w:h="216" w:wrap="none" w:hAnchor="page" w:x="12625" w:y="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PPA - PLANO PLURIANUAL</w:t>
      </w:r>
    </w:p>
    <w:p>
      <w:pPr>
        <w:pStyle w:val="Style17"/>
        <w:keepNext w:val="0"/>
        <w:keepLines w:val="0"/>
        <w:framePr w:w="10325" w:h="523" w:wrap="none" w:hAnchor="page" w:x="3606" w:y="1273"/>
        <w:widowControl w:val="0"/>
        <w:shd w:val="clear" w:color="auto" w:fill="auto"/>
        <w:bidi w:val="0"/>
        <w:spacing w:before="0" w:after="0" w:line="343" w:lineRule="auto"/>
        <w:ind w:left="0" w:right="0" w:firstLine="0"/>
        <w:jc w:val="left"/>
      </w:pPr>
      <w:r>
        <w:rPr>
          <w:rStyle w:val="CharStyle18"/>
          <w:b/>
          <w:bCs/>
        </w:rPr>
        <w:t>Prover os órgãos do município de suporte administrativo indispensável à implementação de seus programas finalísticos. Órgãos da Administração Municipal</w:t>
      </w:r>
    </w:p>
    <w:p>
      <w:pPr>
        <w:pStyle w:val="Style17"/>
        <w:keepNext w:val="0"/>
        <w:keepLines w:val="0"/>
        <w:framePr w:w="379" w:h="216" w:wrap="none" w:hAnchor="page" w:x="3606" w:y="1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Sim</w:t>
      </w:r>
    </w:p>
    <w:p>
      <w:pPr>
        <w:pStyle w:val="Style17"/>
        <w:keepNext w:val="0"/>
        <w:keepLines w:val="0"/>
        <w:framePr w:w="3326" w:h="216" w:wrap="none" w:hAnchor="page" w:x="4393" w:y="1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HORIZONTE TEMPORAL: Contínuo</w:t>
      </w:r>
    </w:p>
    <w:p>
      <w:pPr>
        <w:pStyle w:val="Style17"/>
        <w:keepNext w:val="0"/>
        <w:keepLines w:val="0"/>
        <w:framePr w:w="2933" w:h="240" w:wrap="none" w:hAnchor="page" w:x="8449" w:y="1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MÊS/ANO DE INÍCIO: 00/0000</w:t>
      </w:r>
    </w:p>
    <w:p>
      <w:pPr>
        <w:pStyle w:val="Style19"/>
        <w:keepNext/>
        <w:keepLines/>
        <w:framePr w:w="4838" w:h="283" w:wrap="none" w:hAnchor="page" w:x="5507" w:y="2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20"/>
          <w:b/>
          <w:bCs/>
        </w:rPr>
        <w:t>DADOS FÍSICOS E FINANCEIROS DAS AÇÕES</w:t>
      </w:r>
      <w:bookmarkEnd w:id="4"/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Coordenadoria de Proteção e Defesa Civil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Encargos com Conselhos Municipais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Conselho Mantido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de Esporte, Lazer e Turismo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Administração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Asiistência Social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Educação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Finanças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Governo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4992" w:h="5539" w:wrap="none" w:hAnchor="page" w:x="1643" w:y="2963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768" w:h="446" w:wrap="none" w:hAnchor="page" w:x="7892" w:y="3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3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4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4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5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5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58" w:h="451" w:wrap="none" w:hAnchor="page" w:x="7902" w:y="5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58" w:h="451" w:wrap="none" w:hAnchor="page" w:x="7902" w:y="5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68" w:h="446" w:wrap="none" w:hAnchor="page" w:x="7892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68" w:h="451" w:wrap="none" w:hAnchor="page" w:x="7892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68" w:h="451" w:wrap="none" w:hAnchor="page" w:x="7892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6394" w:h="221" w:wrap="none" w:hAnchor="page" w:x="1643" w:y="8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Meio Ambiente e Limpeza Pública</w:t>
      </w:r>
    </w:p>
    <w:p>
      <w:pPr>
        <w:pStyle w:val="Style17"/>
        <w:keepNext w:val="0"/>
        <w:keepLines w:val="0"/>
        <w:framePr w:w="5693" w:h="696" w:wrap="none" w:hAnchor="page" w:x="1638" w:y="8747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both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5693" w:h="696" w:wrap="none" w:hAnchor="page" w:x="1638" w:y="8747"/>
        <w:widowControl w:val="0"/>
        <w:shd w:val="clear" w:color="auto" w:fill="auto"/>
        <w:bidi w:val="0"/>
        <w:spacing w:before="0" w:after="4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5693" w:h="696" w:wrap="none" w:hAnchor="page" w:x="1638" w:y="87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Obras e Serviços Públicos</w:t>
      </w:r>
    </w:p>
    <w:p>
      <w:pPr>
        <w:pStyle w:val="Style17"/>
        <w:keepNext w:val="0"/>
        <w:keepLines w:val="0"/>
        <w:framePr w:w="763" w:h="451" w:wrap="none" w:hAnchor="page" w:x="7897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63" w:h="451" w:wrap="none" w:hAnchor="page" w:x="7897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82" w:h="221" w:wrap="none" w:hAnchor="page" w:x="14228" w:y="5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Página 1</w:t>
      </w:r>
    </w:p>
    <w:p>
      <w:pPr>
        <w:pStyle w:val="Style17"/>
        <w:keepNext w:val="0"/>
        <w:keepLines w:val="0"/>
        <w:framePr w:w="3235" w:h="240" w:wrap="none" w:hAnchor="page" w:x="11814" w:y="18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MÊS/ANO DE TÉRMINO: 00/0000</w:t>
      </w:r>
    </w:p>
    <w:p>
      <w:pPr>
        <w:pStyle w:val="Style17"/>
        <w:keepNext w:val="0"/>
        <w:keepLines w:val="0"/>
        <w:framePr w:w="1013" w:h="432" w:wrap="none" w:hAnchor="page" w:x="11919" w:y="3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3" w:h="432" w:wrap="none" w:hAnchor="page" w:x="11919" w:y="3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8" w:h="451" w:wrap="none" w:hAnchor="page" w:x="11919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8" w:h="451" w:wrap="none" w:hAnchor="page" w:x="11919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3" w:h="432" w:wrap="none" w:hAnchor="page" w:x="11919" w:y="4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3" w:h="432" w:wrap="none" w:hAnchor="page" w:x="11919" w:y="4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8" w:h="451" w:wrap="none" w:hAnchor="page" w:x="11919" w:y="5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8" w:h="451" w:wrap="none" w:hAnchor="page" w:x="11919" w:y="5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8" w:h="451" w:wrap="none" w:hAnchor="page" w:x="11919" w:y="5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8" w:h="451" w:wrap="none" w:hAnchor="page" w:x="11919" w:y="5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8" w:h="451" w:wrap="none" w:hAnchor="page" w:x="11919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8" w:h="451" w:wrap="none" w:hAnchor="page" w:x="11919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8" w:h="451" w:wrap="none" w:hAnchor="page" w:x="11919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8" w:h="451" w:wrap="none" w:hAnchor="page" w:x="11919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8" w:h="451" w:wrap="none" w:hAnchor="page" w:x="11919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8" w:h="451" w:wrap="none" w:hAnchor="page" w:x="11919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3" w:h="216" w:wrap="none" w:hAnchor="page" w:x="11919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430" w:h="446" w:wrap="none" w:hAnchor="page" w:x="13619" w:y="3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31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1.665.575</w:t>
      </w:r>
    </w:p>
    <w:p>
      <w:pPr>
        <w:pStyle w:val="Style17"/>
        <w:keepNext w:val="0"/>
        <w:keepLines w:val="0"/>
        <w:framePr w:w="1430" w:h="446" w:wrap="none" w:hAnchor="page" w:x="13619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293.925</w:t>
      </w:r>
    </w:p>
    <w:p>
      <w:pPr>
        <w:pStyle w:val="Style17"/>
        <w:keepNext w:val="0"/>
        <w:keepLines w:val="0"/>
        <w:framePr w:w="1430" w:h="446" w:wrap="none" w:hAnchor="page" w:x="13619" w:y="4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4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2.155.450</w:t>
      </w:r>
    </w:p>
    <w:p>
      <w:pPr>
        <w:pStyle w:val="Style17"/>
        <w:keepNext w:val="0"/>
        <w:keepLines w:val="0"/>
        <w:framePr w:w="1430" w:h="446" w:wrap="none" w:hAnchor="page" w:x="13619" w:y="5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5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9.258.647</w:t>
      </w:r>
    </w:p>
    <w:p>
      <w:pPr>
        <w:pStyle w:val="Style17"/>
        <w:keepNext w:val="0"/>
        <w:keepLines w:val="0"/>
        <w:framePr w:w="1430" w:h="451" w:wrap="none" w:hAnchor="page" w:x="13619" w:y="5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51" w:wrap="none" w:hAnchor="page" w:x="13619" w:y="5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3.527.100</w:t>
      </w:r>
    </w:p>
    <w:p>
      <w:pPr>
        <w:pStyle w:val="Style17"/>
        <w:keepNext w:val="0"/>
        <w:keepLines w:val="0"/>
        <w:framePr w:w="1430" w:h="446" w:wrap="none" w:hAnchor="page" w:x="13619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6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996.144</w:t>
      </w:r>
    </w:p>
    <w:p>
      <w:pPr>
        <w:pStyle w:val="Style17"/>
        <w:keepNext w:val="0"/>
        <w:keepLines w:val="0"/>
        <w:framePr w:w="1430" w:h="446" w:wrap="none" w:hAnchor="page" w:x="13619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73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4.320.698</w:t>
      </w:r>
    </w:p>
    <w:p>
      <w:pPr>
        <w:pStyle w:val="Style17"/>
        <w:keepNext w:val="0"/>
        <w:keepLines w:val="0"/>
        <w:framePr w:w="1430" w:h="451" w:wrap="none" w:hAnchor="page" w:x="13619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51" w:wrap="none" w:hAnchor="page" w:x="13619" w:y="8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1.518.613</w:t>
      </w:r>
    </w:p>
    <w:p>
      <w:pPr>
        <w:pStyle w:val="Style17"/>
        <w:keepNext w:val="0"/>
        <w:keepLines w:val="0"/>
        <w:framePr w:w="1430" w:h="446" w:wrap="none" w:hAnchor="page" w:x="13619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87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1.126.712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erReference w:type="default" r:id="rId8"/>
          <w:footnotePr>
            <w:pos w:val="pageBottom"/>
            <w:numFmt w:val="decimal"/>
            <w:numRestart w:val="continuous"/>
          </w:footnotePr>
          <w:pgSz w:w="15840" w:h="12240" w:orient="landscape"/>
          <w:pgMar w:top="1378" w:right="792" w:bottom="568" w:left="307" w:header="950" w:footer="140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245" w:h="350" w:wrap="none" w:hAnchor="page" w:x="308" w:y="975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both"/>
      </w:pPr>
      <w:r>
        <w:rPr>
          <w:rStyle w:val="CharStyle16"/>
        </w:rPr>
        <w:t>CD CD</w:t>
      </w:r>
    </w:p>
    <w:p>
      <w:pPr>
        <w:pStyle w:val="Style17"/>
        <w:keepNext w:val="0"/>
        <w:keepLines w:val="0"/>
        <w:framePr w:w="3317" w:h="619" w:wrap="none" w:hAnchor="page" w:x="1791" w:y="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ESTADO DO AMAZONAS PREFEITURA MUNICIPAL DE BERURI PPA 2022/2025</w:t>
      </w:r>
    </w:p>
    <w:p>
      <w:pPr>
        <w:pStyle w:val="Style17"/>
        <w:keepNext w:val="0"/>
        <w:keepLines w:val="0"/>
        <w:framePr w:w="3643" w:h="413" w:wrap="none" w:hAnchor="page" w:x="6596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8"/>
          <w:b/>
          <w:bCs/>
        </w:rPr>
        <w:t>PPA GERAL POR TIPO DE PROGRAMA</w:t>
        <w:br/>
        <w:t>PROGRAMA DE APOIO ADMINISTRATIVO</w:t>
      </w:r>
    </w:p>
    <w:p>
      <w:pPr>
        <w:pStyle w:val="Style17"/>
        <w:keepNext w:val="0"/>
        <w:keepLines w:val="0"/>
        <w:framePr w:w="5765" w:h="912" w:wrap="none" w:hAnchor="page" w:x="1643" w:y="1009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5765" w:h="912" w:wrap="none" w:hAnchor="page" w:x="1643" w:y="1009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5765" w:h="912" w:wrap="none" w:hAnchor="page" w:x="1643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Produção e Abastecimento</w:t>
      </w:r>
    </w:p>
    <w:p>
      <w:pPr>
        <w:pStyle w:val="Style17"/>
        <w:keepNext w:val="0"/>
        <w:keepLines w:val="0"/>
        <w:framePr w:w="5765" w:h="912" w:wrap="none" w:hAnchor="page" w:x="1643" w:y="1009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de Saúde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da Secretaria Municipal do Patrimônio e Arquivo Público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do Fundo Municipal de Previdência Social de Beruri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Manutenção do Gabinete da Prefeita</w:t>
      </w:r>
    </w:p>
    <w:p>
      <w:pPr>
        <w:pStyle w:val="Style17"/>
        <w:keepNext w:val="0"/>
        <w:keepLines w:val="0"/>
        <w:framePr w:w="6014" w:h="2755" w:wrap="none" w:hAnchor="page" w:x="1643" w:y="1950"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8"/>
          <w:b/>
          <w:bCs/>
        </w:rPr>
        <w:t>Produto</w:t>
      </w:r>
    </w:p>
    <w:p>
      <w:pPr>
        <w:pStyle w:val="Style17"/>
        <w:keepNext w:val="0"/>
        <w:keepLines w:val="0"/>
        <w:framePr w:w="1387" w:h="216" w:wrap="none" w:hAnchor="page" w:x="1926" w:y="4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 Mantida</w:t>
      </w:r>
    </w:p>
    <w:p>
      <w:pPr>
        <w:pStyle w:val="Style17"/>
        <w:keepNext w:val="0"/>
        <w:keepLines w:val="0"/>
        <w:framePr w:w="2376" w:h="216" w:wrap="none" w:hAnchor="page" w:x="12625" w:y="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PPA - PLANO PLURIANUAL</w:t>
      </w:r>
    </w:p>
    <w:p>
      <w:pPr>
        <w:pStyle w:val="Style17"/>
        <w:keepNext w:val="0"/>
        <w:keepLines w:val="0"/>
        <w:framePr w:w="778" w:h="226" w:wrap="none" w:hAnchor="page" w:x="14228" w:y="5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Página 2</w:t>
      </w:r>
    </w:p>
    <w:p>
      <w:pPr>
        <w:pStyle w:val="Style17"/>
        <w:keepNext w:val="0"/>
        <w:keepLines w:val="0"/>
        <w:framePr w:w="758" w:h="446" w:wrap="none" w:hAnchor="page" w:x="7902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58" w:h="446" w:wrap="none" w:hAnchor="page" w:x="7902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58" w:h="216" w:wrap="none" w:hAnchor="page" w:x="7902" w:y="1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01" w:h="216" w:wrap="none" w:hAnchor="page" w:x="7907" w:y="1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58" w:h="451" w:wrap="none" w:hAnchor="page" w:x="7902" w:y="2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58" w:h="451" w:wrap="none" w:hAnchor="page" w:x="7902" w:y="2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58" w:h="446" w:wrap="none" w:hAnchor="page" w:x="7902" w:y="3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58" w:h="446" w:wrap="none" w:hAnchor="page" w:x="7902" w:y="3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58" w:h="446" w:wrap="none" w:hAnchor="page" w:x="7902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58" w:h="446" w:wrap="none" w:hAnchor="page" w:x="7902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758" w:h="216" w:wrap="none" w:hAnchor="page" w:x="7902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Unidade</w:t>
      </w:r>
    </w:p>
    <w:p>
      <w:pPr>
        <w:pStyle w:val="Style17"/>
        <w:keepNext w:val="0"/>
        <w:keepLines w:val="0"/>
        <w:framePr w:w="701" w:h="216" w:wrap="none" w:hAnchor="page" w:x="7907" w:y="47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Unidade</w:t>
      </w:r>
    </w:p>
    <w:p>
      <w:pPr>
        <w:pStyle w:val="Style17"/>
        <w:keepNext w:val="0"/>
        <w:keepLines w:val="0"/>
        <w:framePr w:w="1963" w:h="470" w:wrap="none" w:hAnchor="page" w:x="7902" w:y="497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8"/>
          <w:b/>
          <w:bCs/>
        </w:rPr>
        <w:t>Total por Tipo de Ação</w:t>
      </w:r>
    </w:p>
    <w:p>
      <w:pPr>
        <w:pStyle w:val="Style17"/>
        <w:keepNext w:val="0"/>
        <w:keepLines w:val="0"/>
        <w:framePr w:w="1963" w:h="470" w:wrap="none" w:hAnchor="page" w:x="7902" w:y="49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Total por Programa</w:t>
      </w:r>
    </w:p>
    <w:p>
      <w:pPr>
        <w:pStyle w:val="Style17"/>
        <w:keepNext w:val="0"/>
        <w:keepLines w:val="0"/>
        <w:framePr w:w="1013" w:h="446" w:wrap="none" w:hAnchor="page" w:x="11919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3" w:h="446" w:wrap="none" w:hAnchor="page" w:x="11919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08" w:h="216" w:wrap="none" w:hAnchor="page" w:x="11919" w:y="1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3" w:h="216" w:wrap="none" w:hAnchor="page" w:x="11895" w:y="2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3" w:h="446" w:wrap="none" w:hAnchor="page" w:x="11919" w:y="3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3" w:h="446" w:wrap="none" w:hAnchor="page" w:x="11919" w:y="3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18" w:h="446" w:wrap="none" w:hAnchor="page" w:x="11919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018" w:h="446" w:wrap="none" w:hAnchor="page" w:x="11919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</w:t>
      </w:r>
    </w:p>
    <w:p>
      <w:pPr>
        <w:pStyle w:val="Style17"/>
        <w:keepNext w:val="0"/>
        <w:keepLines w:val="0"/>
        <w:framePr w:w="1008" w:h="216" w:wrap="none" w:hAnchor="page" w:x="11919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Meta Física</w:t>
      </w:r>
    </w:p>
    <w:p>
      <w:pPr>
        <w:pStyle w:val="Style17"/>
        <w:keepNext w:val="0"/>
        <w:keepLines w:val="0"/>
        <w:framePr w:w="1430" w:h="446" w:wrap="none" w:hAnchor="page" w:x="13619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10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4.870.339</w:t>
      </w:r>
    </w:p>
    <w:p>
      <w:pPr>
        <w:pStyle w:val="Style17"/>
        <w:keepNext w:val="0"/>
        <w:keepLines w:val="0"/>
        <w:framePr w:w="1430" w:h="216" w:wrap="none" w:hAnchor="page" w:x="13619" w:y="17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787" w:h="216" w:wrap="none" w:hAnchor="page" w:x="14247" w:y="1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1.616.588</w:t>
      </w:r>
    </w:p>
    <w:p>
      <w:pPr>
        <w:pStyle w:val="Style17"/>
        <w:keepNext w:val="0"/>
        <w:keepLines w:val="0"/>
        <w:framePr w:w="1430" w:h="216" w:wrap="none" w:hAnchor="page" w:x="13614" w:y="23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883" w:h="216" w:wrap="none" w:hAnchor="page" w:x="14161" w:y="26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10.973.202</w:t>
      </w:r>
    </w:p>
    <w:p>
      <w:pPr>
        <w:pStyle w:val="Style17"/>
        <w:keepNext w:val="0"/>
        <w:keepLines w:val="0"/>
        <w:framePr w:w="1430" w:h="446" w:wrap="none" w:hAnchor="page" w:x="13619" w:y="3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30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636.838</w:t>
      </w:r>
    </w:p>
    <w:p>
      <w:pPr>
        <w:pStyle w:val="Style17"/>
        <w:keepNext w:val="0"/>
        <w:keepLines w:val="0"/>
        <w:framePr w:w="1430" w:h="446" w:wrap="none" w:hAnchor="page" w:x="13619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1430" w:h="446" w:wrap="none" w:hAnchor="page" w:x="13619" w:y="3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8"/>
        </w:rPr>
        <w:t>1.322.663</w:t>
      </w:r>
    </w:p>
    <w:p>
      <w:pPr>
        <w:pStyle w:val="Style17"/>
        <w:keepNext w:val="0"/>
        <w:keepLines w:val="0"/>
        <w:framePr w:w="1430" w:h="216" w:wrap="none" w:hAnchor="page" w:x="13619" w:y="44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Meta Financeira</w:t>
      </w:r>
    </w:p>
    <w:p>
      <w:pPr>
        <w:pStyle w:val="Style17"/>
        <w:keepNext w:val="0"/>
        <w:keepLines w:val="0"/>
        <w:framePr w:w="797" w:h="216" w:wrap="none" w:hAnchor="page" w:x="14252" w:y="47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</w:rPr>
        <w:t>5.045.714</w:t>
      </w:r>
    </w:p>
    <w:p>
      <w:pPr>
        <w:pStyle w:val="Style17"/>
        <w:keepNext w:val="0"/>
        <w:keepLines w:val="0"/>
        <w:framePr w:w="1003" w:h="216" w:wrap="none" w:hAnchor="page" w:x="14060" w:y="4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49.328.208</w:t>
      </w:r>
    </w:p>
    <w:p>
      <w:pPr>
        <w:pStyle w:val="Style17"/>
        <w:keepNext w:val="0"/>
        <w:keepLines w:val="0"/>
        <w:framePr w:w="1003" w:h="216" w:wrap="none" w:hAnchor="page" w:x="14060" w:y="52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8"/>
          <w:b/>
          <w:bCs/>
        </w:rPr>
        <w:t>49.328.208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5840" w:h="12240" w:orient="landscape"/>
      <w:pgMar w:top="1378" w:right="777" w:bottom="564" w:left="307" w:header="950" w:footer="136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7083425</wp:posOffset>
              </wp:positionH>
              <wp:positionV relativeFrom="page">
                <wp:posOffset>9726295</wp:posOffset>
              </wp:positionV>
              <wp:extent cx="170815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7081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7"/>
                              <w:rFonts w:ascii="Arial" w:eastAsia="Arial" w:hAnsi="Arial" w:cs="Arial"/>
                              <w:sz w:val="26"/>
                              <w:szCs w:val="26"/>
                            </w:rPr>
                            <w:t>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7.75pt;margin-top:765.85000000000002pt;width:13.450000000000001pt;height:9.3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7"/>
                        <w:rFonts w:ascii="Arial" w:eastAsia="Arial" w:hAnsi="Arial" w:cs="Arial"/>
                        <w:sz w:val="26"/>
                        <w:szCs w:val="26"/>
                      </w:rPr>
                      <w:t>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character" w:customStyle="1" w:styleId="CharStyle5">
    <w:name w:val="Body text|5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326B25"/>
      <w:sz w:val="19"/>
      <w:szCs w:val="19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character" w:customStyle="1" w:styleId="CharStyle16">
    <w:name w:val="Body text|4_"/>
    <w:basedOn w:val="DefaultParagraphFont"/>
    <w:link w:val="Style15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8">
    <w:name w:val="Body text|1_"/>
    <w:basedOn w:val="DefaultParagraphFont"/>
    <w:link w:val="Style17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0">
    <w:name w:val="Heading #3|1_"/>
    <w:basedOn w:val="DefaultParagraphFont"/>
    <w:link w:val="Style19"/>
    <w:rPr>
      <w:b/>
      <w:bCs/>
      <w:i w:val="0"/>
      <w:iCs w:val="0"/>
      <w:smallCaps w:val="0"/>
      <w:strike w:val="0"/>
      <w:sz w:val="20"/>
      <w:szCs w:val="20"/>
      <w:u w:val="singl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</w:rPr>
  </w:style>
  <w:style w:type="paragraph" w:customStyle="1" w:styleId="Style4">
    <w:name w:val="Body text|5"/>
    <w:basedOn w:val="Normal"/>
    <w:link w:val="CharStyle5"/>
    <w:pPr>
      <w:widowControl w:val="0"/>
      <w:shd w:val="clear" w:color="auto" w:fill="auto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326B25"/>
      <w:sz w:val="19"/>
      <w:szCs w:val="19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auto"/>
      <w:spacing w:after="242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auto"/>
      <w:spacing w:after="156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8"/>
      <w:szCs w:val="68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auto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</w:rPr>
  </w:style>
  <w:style w:type="paragraph" w:customStyle="1" w:styleId="Style15">
    <w:name w:val="Body text|4"/>
    <w:basedOn w:val="Normal"/>
    <w:link w:val="CharStyle16"/>
    <w:pPr>
      <w:widowControl w:val="0"/>
      <w:shd w:val="clear" w:color="auto" w:fill="auto"/>
      <w:spacing w:line="199" w:lineRule="auto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7">
    <w:name w:val="Body text|1"/>
    <w:basedOn w:val="Normal"/>
    <w:link w:val="CharStyle18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19">
    <w:name w:val="Heading #3|1"/>
    <w:basedOn w:val="Normal"/>
    <w:link w:val="CharStyle20"/>
    <w:pPr>
      <w:widowControl w:val="0"/>
      <w:shd w:val="clear" w:color="auto" w:fill="auto"/>
      <w:outlineLvl w:val="2"/>
    </w:pPr>
    <w:rPr>
      <w:b/>
      <w:bCs/>
      <w:i w:val="0"/>
      <w:iCs w:val="0"/>
      <w:smallCaps w:val="0"/>
      <w:strike w:val="0"/>
      <w:sz w:val="20"/>
      <w:szCs w:val="20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