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15208885</wp:posOffset>
            </wp:positionH>
            <wp:positionV relativeFrom="paragraph">
              <wp:posOffset>12700</wp:posOffset>
            </wp:positionV>
            <wp:extent cx="2222500" cy="2082800"/>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222500" cy="2082800"/>
                    </a:xfrm>
                    <a:prstGeom prst="rect"/>
                  </pic:spPr>
                </pic:pic>
              </a:graphicData>
            </a:graphic>
          </wp:anchor>
        </w:drawing>
      </w:r>
      <w:r>
        <w:drawing>
          <wp:anchor distT="685800" distB="533400" distL="736600" distR="1257300" simplePos="0" relativeHeight="125829379" behindDoc="0" locked="0" layoutInCell="1" allowOverlap="1">
            <wp:simplePos x="0" y="0"/>
            <wp:positionH relativeFrom="page">
              <wp:posOffset>6674485</wp:posOffset>
            </wp:positionH>
            <wp:positionV relativeFrom="paragraph">
              <wp:posOffset>18313400</wp:posOffset>
            </wp:positionV>
            <wp:extent cx="6388100" cy="196850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6388100" cy="19685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6052185</wp:posOffset>
                </wp:positionH>
                <wp:positionV relativeFrom="paragraph">
                  <wp:posOffset>20294600</wp:posOffset>
                </wp:positionV>
                <wp:extent cx="8153400" cy="520700"/>
                <wp:wrapNone/>
                <wp:docPr id="5" name="Shape 5"/>
                <a:graphic xmlns:a="http://schemas.openxmlformats.org/drawingml/2006/main">
                  <a:graphicData uri="http://schemas.microsoft.com/office/word/2010/wordprocessingShape">
                    <wps:wsp>
                      <wps:cNvSpPr txBox="1"/>
                      <wps:spPr>
                        <a:xfrm>
                          <a:ext cx="8153400" cy="5207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Presidente da Câmara Municipal de Anori</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76.55000000000001pt;margin-top:1598.pt;width:642.pt;height:4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Presidente da Câmara Municipal de Anori</w:t>
                      </w:r>
                    </w:p>
                  </w:txbxContent>
                </v:textbox>
                <w10:wrap anchorx="page"/>
              </v:shape>
            </w:pict>
          </mc:Fallback>
        </mc:AlternateContent>
      </w:r>
    </w:p>
    <w:p>
      <w:pPr>
        <w:pStyle w:val="Style4"/>
        <w:keepNext w:val="0"/>
        <w:keepLines w:val="0"/>
        <w:widowControl w:val="0"/>
        <w:shd w:val="clear" w:color="auto" w:fill="auto"/>
        <w:bidi w:val="0"/>
        <w:spacing w:before="0" w:after="3240"/>
        <w:ind w:left="0" w:right="3380" w:firstLine="0"/>
        <w:jc w:val="center"/>
      </w:pPr>
      <w:r>
        <w:rPr>
          <w:color w:val="565A80"/>
          <w:spacing w:val="0"/>
          <w:w w:val="100"/>
          <w:position w:val="0"/>
          <w:sz w:val="62"/>
          <w:szCs w:val="62"/>
          <w:shd w:val="clear" w:color="auto" w:fill="auto"/>
          <w:lang w:val="pt-PT" w:eastAsia="pt-PT" w:bidi="pt-PT"/>
        </w:rPr>
        <w:t>CÂMARA MUNICIPAL DE ANORI</w:t>
        <w:br/>
      </w: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p>
      <w:pPr>
        <w:pStyle w:val="Style8"/>
        <w:keepNext/>
        <w:keepLines/>
        <w:widowControl w:val="0"/>
        <w:shd w:val="clear" w:color="auto" w:fill="auto"/>
        <w:bidi w:val="0"/>
        <w:spacing w:before="0" w:after="1120" w:line="240" w:lineRule="auto"/>
        <w:ind w:left="0" w:right="0" w:firstLine="0"/>
        <w:jc w:val="left"/>
      </w:pPr>
      <w:bookmarkStart w:id="0" w:name="bookmark0"/>
      <w:r>
        <w:rPr>
          <w:color w:val="000000"/>
          <w:spacing w:val="0"/>
          <w:w w:val="100"/>
          <w:position w:val="0"/>
          <w:shd w:val="clear" w:color="auto" w:fill="auto"/>
          <w:lang w:val="pt-PT" w:eastAsia="pt-PT" w:bidi="pt-PT"/>
        </w:rPr>
        <w:t>DECRETO LEGISLATIVO N° 001/2026</w:t>
      </w:r>
      <w:bookmarkEnd w:id="0"/>
    </w:p>
    <w:p>
      <w:pPr>
        <w:pStyle w:val="Style4"/>
        <w:keepNext w:val="0"/>
        <w:keepLines w:val="0"/>
        <w:widowControl w:val="0"/>
        <w:shd w:val="clear" w:color="auto" w:fill="auto"/>
        <w:bidi w:val="0"/>
        <w:spacing w:before="0" w:after="1560" w:line="271" w:lineRule="auto"/>
        <w:ind w:left="11620" w:right="0"/>
        <w:jc w:val="both"/>
      </w:pPr>
      <w:r>
        <w:rPr>
          <w:color w:val="000000"/>
          <w:spacing w:val="0"/>
          <w:w w:val="100"/>
          <w:position w:val="0"/>
          <w:shd w:val="clear" w:color="auto" w:fill="auto"/>
          <w:lang w:val="pt-PT" w:eastAsia="pt-PT" w:bidi="pt-PT"/>
        </w:rPr>
        <w:t>Aprova a Prestação de Contas Anual do Poder Executivo Municipal de Anori, referente ao exercício financeiro de 2022. de responsabilidade do Prefeito Municipal Reginaldo Nazaré da Costa.</w:t>
      </w:r>
    </w:p>
    <w:p>
      <w:pPr>
        <w:pStyle w:val="Style4"/>
        <w:keepNext w:val="0"/>
        <w:keepLines w:val="0"/>
        <w:widowControl w:val="0"/>
        <w:shd w:val="clear" w:color="auto" w:fill="auto"/>
        <w:bidi w:val="0"/>
        <w:spacing w:before="0" w:after="640" w:line="377" w:lineRule="auto"/>
        <w:ind w:left="0" w:right="0" w:firstLine="2100"/>
        <w:jc w:val="both"/>
      </w:pPr>
      <w:r>
        <w:rPr>
          <w:b/>
          <w:bCs/>
          <w:color w:val="000000"/>
          <w:spacing w:val="0"/>
          <w:w w:val="100"/>
          <w:position w:val="0"/>
          <w:shd w:val="clear" w:color="auto" w:fill="auto"/>
          <w:lang w:val="pt-PT" w:eastAsia="pt-PT" w:bidi="pt-PT"/>
        </w:rPr>
        <w:t xml:space="preserve">A </w:t>
      </w:r>
      <w:r>
        <w:rPr>
          <w:b/>
          <w:bCs/>
          <w:color w:val="000000"/>
          <w:spacing w:val="0"/>
          <w:w w:val="100"/>
          <w:position w:val="0"/>
          <w:shd w:val="clear" w:color="auto" w:fill="auto"/>
          <w:lang w:val="pt-BR" w:eastAsia="pt-BR" w:bidi="pt-BR"/>
        </w:rPr>
        <w:t xml:space="preserve">MESA </w:t>
      </w:r>
      <w:r>
        <w:rPr>
          <w:b/>
          <w:bCs/>
          <w:color w:val="000000"/>
          <w:spacing w:val="0"/>
          <w:w w:val="100"/>
          <w:position w:val="0"/>
          <w:shd w:val="clear" w:color="auto" w:fill="auto"/>
          <w:lang w:val="pt-PT" w:eastAsia="pt-PT" w:bidi="pt-PT"/>
        </w:rPr>
        <w:t xml:space="preserve">DIRETORA DA CÂMARA MUNICIPAL DE ANORI, </w:t>
      </w:r>
      <w:r>
        <w:rPr>
          <w:color w:val="000000"/>
          <w:spacing w:val="0"/>
          <w:w w:val="100"/>
          <w:position w:val="0"/>
          <w:shd w:val="clear" w:color="auto" w:fill="auto"/>
          <w:lang w:val="pt-PT" w:eastAsia="pt-PT" w:bidi="pt-PT"/>
        </w:rPr>
        <w:t>no uso de suas atribuições legais, faz saber que o Plenário aprovou e o Presidente promulga o seguinte Decreto Legislativo:</w:t>
      </w:r>
    </w:p>
    <w:p>
      <w:pPr>
        <w:pStyle w:val="Style4"/>
        <w:keepNext w:val="0"/>
        <w:keepLines w:val="0"/>
        <w:widowControl w:val="0"/>
        <w:shd w:val="clear" w:color="auto" w:fill="auto"/>
        <w:bidi w:val="0"/>
        <w:spacing w:before="0" w:after="640" w:line="372" w:lineRule="auto"/>
        <w:ind w:left="0" w:right="0" w:firstLine="2100"/>
        <w:jc w:val="both"/>
      </w:pPr>
      <w:r>
        <w:rPr>
          <w:b/>
          <w:bCs/>
          <w:color w:val="000000"/>
          <w:spacing w:val="0"/>
          <w:w w:val="100"/>
          <w:position w:val="0"/>
          <w:shd w:val="clear" w:color="auto" w:fill="auto"/>
          <w:lang w:val="pt-PT" w:eastAsia="pt-PT" w:bidi="pt-PT"/>
        </w:rPr>
        <w:t>Art. 1</w:t>
      </w:r>
      <w:r>
        <w:rPr>
          <w:b/>
          <w:bCs/>
          <w:color w:val="000000"/>
          <w:spacing w:val="0"/>
          <w:w w:val="100"/>
          <w:position w:val="0"/>
          <w:shd w:val="clear" w:color="auto" w:fill="auto"/>
          <w:vertAlign w:val="superscript"/>
          <w:lang w:val="pt-PT" w:eastAsia="pt-PT" w:bidi="pt-PT"/>
        </w:rPr>
        <w:t>o</w:t>
      </w:r>
      <w:r>
        <w:rPr>
          <w:b/>
          <w:bCs/>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Fica aprovada a Prestação de Contas Anual do Poder Executivo Municipal de Anori, referente ao exercício financeiro de 2022, de responsabilidade do Prefeito Municipal Reginaldo Nazaré da Costa, nos termos do Parecer Prévio emitido pelo Tribunal de Contas do Estado do Amazonas - TCE/AM.</w:t>
      </w:r>
    </w:p>
    <w:p>
      <w:pPr>
        <w:pStyle w:val="Style4"/>
        <w:keepNext w:val="0"/>
        <w:keepLines w:val="0"/>
        <w:widowControl w:val="0"/>
        <w:shd w:val="clear" w:color="auto" w:fill="auto"/>
        <w:bidi w:val="0"/>
        <w:spacing w:before="0" w:after="860" w:line="372" w:lineRule="auto"/>
        <w:ind w:left="0" w:right="0" w:firstLine="2100"/>
        <w:jc w:val="both"/>
      </w:pPr>
      <w:r>
        <w:rPr>
          <w:b/>
          <w:bCs/>
          <w:color w:val="000000"/>
          <w:spacing w:val="0"/>
          <w:w w:val="100"/>
          <w:position w:val="0"/>
          <w:shd w:val="clear" w:color="auto" w:fill="auto"/>
          <w:lang w:val="pt-PT" w:eastAsia="pt-PT" w:bidi="pt-PT"/>
        </w:rPr>
        <w:t>Art. 2</w:t>
      </w:r>
      <w:r>
        <w:rPr>
          <w:b/>
          <w:bCs/>
          <w:color w:val="000000"/>
          <w:spacing w:val="0"/>
          <w:w w:val="100"/>
          <w:position w:val="0"/>
          <w:shd w:val="clear" w:color="auto" w:fill="auto"/>
          <w:vertAlign w:val="superscript"/>
          <w:lang w:val="pt-PT" w:eastAsia="pt-PT" w:bidi="pt-PT"/>
        </w:rPr>
        <w:t>o</w:t>
      </w:r>
      <w:r>
        <w:rPr>
          <w:b/>
          <w:bCs/>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Este Decreto Legislativo entra em vigor na data de sua publicação</w:t>
      </w:r>
    </w:p>
    <w:p>
      <w:pPr>
        <w:pStyle w:val="Style4"/>
        <w:keepNext w:val="0"/>
        <w:keepLines w:val="0"/>
        <w:widowControl w:val="0"/>
        <w:shd w:val="clear" w:color="auto" w:fill="auto"/>
        <w:bidi w:val="0"/>
        <w:spacing w:before="0" w:after="0" w:line="262" w:lineRule="auto"/>
        <w:ind w:left="6560" w:right="0" w:firstLine="0"/>
        <w:jc w:val="right"/>
        <w:rPr>
          <w:sz w:val="62"/>
          <w:szCs w:val="62"/>
        </w:rPr>
        <w:sectPr>
          <w:footnotePr>
            <w:pos w:val="pageBottom"/>
            <w:numFmt w:val="decimal"/>
            <w:numRestart w:val="continuous"/>
          </w:footnotePr>
          <w:pgSz w:w="31572" w:h="31680"/>
          <w:pgMar w:top="0" w:left="3191" w:right="2862" w:bottom="0" w:header="0" w:footer="3" w:gutter="0"/>
          <w:pgNumType w:start="1"/>
          <w:cols w:space="720"/>
          <w:noEndnote/>
          <w:rtlGutter w:val="0"/>
          <w:docGrid w:linePitch="360"/>
        </w:sectPr>
      </w:pPr>
      <w:r>
        <w:rPr>
          <w:b/>
          <w:bCs/>
          <w:color w:val="000000"/>
          <w:spacing w:val="0"/>
          <w:w w:val="100"/>
          <w:position w:val="0"/>
          <w:sz w:val="62"/>
          <w:szCs w:val="62"/>
          <w:shd w:val="clear" w:color="auto" w:fill="auto"/>
          <w:lang w:val="pt-PT" w:eastAsia="pt-PT" w:bidi="pt-PT"/>
        </w:rPr>
        <w:t>Plenário Valdemar da Rocha Freitas, em Anori-AM, 07 de maio de 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31572" w:h="31680"/>
          <w:pgMar w:top="0" w:left="0" w:right="0" w:bottom="0" w:header="0" w:footer="3" w:gutter="0"/>
          <w:cols w:space="720"/>
          <w:noEndnote/>
          <w:rtlGutter w:val="0"/>
          <w:docGrid w:linePitch="360"/>
        </w:sectPr>
      </w:pPr>
    </w:p>
    <w:p>
      <w:pPr>
        <w:pStyle w:val="Style8"/>
        <w:keepNext/>
        <w:keepLines/>
        <w:widowControl w:val="0"/>
        <w:shd w:val="clear" w:color="auto" w:fill="auto"/>
        <w:bidi w:val="0"/>
        <w:spacing w:before="0" w:after="100" w:line="240" w:lineRule="auto"/>
        <w:ind w:left="0" w:right="0" w:firstLine="0"/>
        <w:jc w:val="center"/>
      </w:pPr>
      <w:bookmarkStart w:id="1" w:name="bookmark1"/>
      <w:r>
        <w:rPr>
          <w:color w:val="000000"/>
          <w:spacing w:val="0"/>
          <w:w w:val="100"/>
          <w:position w:val="0"/>
          <w:shd w:val="clear" w:color="auto" w:fill="auto"/>
          <w:lang w:val="pt-PT" w:eastAsia="pt-PT" w:bidi="pt-PT"/>
        </w:rPr>
        <w:t>JOSELY MORAES DAMIAO</w:t>
      </w:r>
      <w:bookmarkEnd w:id="1"/>
    </w:p>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PT" w:eastAsia="pt-PT" w:bidi="pt-PT"/>
        </w:rPr>
        <w:t>1</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Secretária</w:t>
      </w:r>
    </w:p>
    <w:sectPr>
      <w:footnotePr>
        <w:pos w:val="pageBottom"/>
        <w:numFmt w:val="decimal"/>
        <w:numRestart w:val="continuous"/>
      </w:footnotePr>
      <w:type w:val="continuous"/>
      <w:pgSz w:w="31572" w:h="31680"/>
      <w:pgMar w:top="0" w:left="3191" w:right="2862" w:bottom="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Picture caption|1_"/>
    <w:basedOn w:val="DefaultParagraphFont"/>
    <w:link w:val="Style2"/>
    <w:rPr>
      <w:rFonts w:ascii="Arial" w:eastAsia="Arial" w:hAnsi="Arial" w:cs="Arial"/>
      <w:b w:val="0"/>
      <w:bCs w:val="0"/>
      <w:i w:val="0"/>
      <w:iCs w:val="0"/>
      <w:smallCaps w:val="0"/>
      <w:strike w:val="0"/>
      <w:sz w:val="68"/>
      <w:szCs w:val="68"/>
      <w:u w:val="none"/>
    </w:rPr>
  </w:style>
  <w:style w:type="character" w:customStyle="1" w:styleId="CharStyle5">
    <w:name w:val="Body text|1_"/>
    <w:basedOn w:val="DefaultParagraphFont"/>
    <w:link w:val="Style4"/>
    <w:rPr>
      <w:rFonts w:ascii="Arial" w:eastAsia="Arial" w:hAnsi="Arial" w:cs="Arial"/>
      <w:b w:val="0"/>
      <w:bCs w:val="0"/>
      <w:i w:val="0"/>
      <w:iCs w:val="0"/>
      <w:smallCaps w:val="0"/>
      <w:strike w:val="0"/>
      <w:sz w:val="68"/>
      <w:szCs w:val="68"/>
      <w:u w:val="none"/>
    </w:rPr>
  </w:style>
  <w:style w:type="character" w:customStyle="1" w:styleId="CharStyle9">
    <w:name w:val="Heading #1|1_"/>
    <w:basedOn w:val="DefaultParagraphFont"/>
    <w:link w:val="Style8"/>
    <w:rPr>
      <w:rFonts w:ascii="Arial" w:eastAsia="Arial" w:hAnsi="Arial" w:cs="Arial"/>
      <w:b/>
      <w:bCs/>
      <w:i w:val="0"/>
      <w:iCs w:val="0"/>
      <w:smallCaps w:val="0"/>
      <w:strike w:val="0"/>
      <w:sz w:val="68"/>
      <w:szCs w:val="68"/>
      <w:u w:val="none"/>
    </w:rPr>
  </w:style>
  <w:style w:type="paragraph" w:customStyle="1" w:styleId="Style2">
    <w:name w:val="Picture caption|1"/>
    <w:basedOn w:val="Normal"/>
    <w:link w:val="CharStyle3"/>
    <w:pPr>
      <w:widowControl w:val="0"/>
      <w:shd w:val="clear" w:color="auto" w:fill="FFFFFF"/>
    </w:pPr>
    <w:rPr>
      <w:rFonts w:ascii="Arial" w:eastAsia="Arial" w:hAnsi="Arial" w:cs="Arial"/>
      <w:b w:val="0"/>
      <w:bCs w:val="0"/>
      <w:i w:val="0"/>
      <w:iCs w:val="0"/>
      <w:smallCaps w:val="0"/>
      <w:strike w:val="0"/>
      <w:sz w:val="68"/>
      <w:szCs w:val="68"/>
      <w:u w:val="none"/>
    </w:rPr>
  </w:style>
  <w:style w:type="paragraph" w:customStyle="1" w:styleId="Style4">
    <w:name w:val="Body text|1"/>
    <w:basedOn w:val="Normal"/>
    <w:link w:val="CharStyle5"/>
    <w:pPr>
      <w:widowControl w:val="0"/>
      <w:shd w:val="clear" w:color="auto" w:fill="FFFFFF"/>
      <w:spacing w:after="600" w:line="288" w:lineRule="auto"/>
      <w:ind w:firstLine="40"/>
    </w:pPr>
    <w:rPr>
      <w:rFonts w:ascii="Arial" w:eastAsia="Arial" w:hAnsi="Arial" w:cs="Arial"/>
      <w:b w:val="0"/>
      <w:bCs w:val="0"/>
      <w:i w:val="0"/>
      <w:iCs w:val="0"/>
      <w:smallCaps w:val="0"/>
      <w:strike w:val="0"/>
      <w:sz w:val="68"/>
      <w:szCs w:val="68"/>
      <w:u w:val="none"/>
    </w:rPr>
  </w:style>
  <w:style w:type="paragraph" w:customStyle="1" w:styleId="Style8">
    <w:name w:val="Heading #1|1"/>
    <w:basedOn w:val="Normal"/>
    <w:link w:val="CharStyle9"/>
    <w:pPr>
      <w:widowControl w:val="0"/>
      <w:shd w:val="clear" w:color="auto" w:fill="FFFFFF"/>
      <w:spacing w:after="610"/>
      <w:outlineLvl w:val="0"/>
    </w:pPr>
    <w:rPr>
      <w:rFonts w:ascii="Arial" w:eastAsia="Arial" w:hAnsi="Arial" w:cs="Arial"/>
      <w:b/>
      <w:bCs/>
      <w:i w:val="0"/>
      <w:iCs w:val="0"/>
      <w:smallCaps w:val="0"/>
      <w:strike w:val="0"/>
      <w:sz w:val="68"/>
      <w:szCs w:val="6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