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1911350</wp:posOffset>
                </wp:positionH>
                <wp:positionV relativeFrom="paragraph">
                  <wp:posOffset>12700</wp:posOffset>
                </wp:positionV>
                <wp:extent cx="863600" cy="34290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3600" cy="342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0" w:lineRule="atLeast"/>
                              <w:ind w:left="0" w:right="0" w:firstLine="0"/>
                              <w:jc w:val="center"/>
                              <w:rPr>
                                <w:sz w:val="58"/>
                                <w:szCs w:val="58"/>
                              </w:rPr>
                            </w:pPr>
                            <w:r>
                              <w:rPr>
                                <w:rStyle w:val="CharStyle3"/>
                                <w:smallCaps/>
                              </w:rPr>
                              <w:t>tíK'&gt;</w:t>
                              <w:br/>
                            </w:r>
                            <w:r>
                              <w:rPr>
                                <w:rStyle w:val="CharStyle3"/>
                                <w:sz w:val="58"/>
                                <w:szCs w:val="58"/>
                              </w:rPr>
                              <w:t>A 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50.5pt;margin-top:1.pt;width:68.pt;height:27.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0" w:lineRule="atLeast"/>
                        <w:ind w:left="0" w:right="0" w:firstLine="0"/>
                        <w:jc w:val="center"/>
                        <w:rPr>
                          <w:sz w:val="58"/>
                          <w:szCs w:val="58"/>
                        </w:rPr>
                      </w:pPr>
                      <w:r>
                        <w:rPr>
                          <w:rStyle w:val="CharStyle3"/>
                          <w:smallCaps/>
                        </w:rPr>
                        <w:t>tíK'&gt;</w:t>
                        <w:br/>
                      </w:r>
                      <w:r>
                        <w:rPr>
                          <w:rStyle w:val="CharStyle3"/>
                          <w:sz w:val="58"/>
                          <w:szCs w:val="58"/>
                        </w:rPr>
                        <w:t>A 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19335750</wp:posOffset>
                </wp:positionH>
                <wp:positionV relativeFrom="paragraph">
                  <wp:posOffset>6121400</wp:posOffset>
                </wp:positionV>
                <wp:extent cx="711200" cy="59690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1200" cy="596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522.5pt;margin-top:482.pt;width:56.pt;height:47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De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5380" w:right="0" w:firstLine="0"/>
        <w:jc w:val="left"/>
        <w:rPr>
          <w:sz w:val="74"/>
          <w:szCs w:val="74"/>
        </w:rPr>
      </w:pPr>
      <w:r>
        <w:rPr>
          <w:rStyle w:val="CharStyle6"/>
          <w:color w:val="393A70"/>
          <w:sz w:val="74"/>
          <w:szCs w:val="74"/>
        </w:rPr>
        <w:t>CÂMARA MUNICIPAL DE ANORI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10"/>
          <w:b/>
          <w:bCs/>
        </w:rPr>
        <w:t>PODER LEGISLATIVO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2060" w:right="0" w:firstLine="0"/>
        <w:jc w:val="left"/>
      </w:pPr>
      <w:r>
        <w:rPr>
          <w:rStyle w:val="CharStyle6"/>
          <w:b/>
          <w:bCs/>
        </w:rPr>
        <w:t>PORTARIA N° 110/2026, DE 17 DE JUNHO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2100" w:right="0" w:firstLine="0"/>
        <w:jc w:val="left"/>
      </w:pPr>
      <w:r>
        <w:rPr>
          <w:rStyle w:val="CharStyle6"/>
          <w:b/>
          <w:bCs/>
        </w:rPr>
        <w:t xml:space="preserve">Designa servidora para responder </w:t>
      </w:r>
      <w:r>
        <w:rPr>
          <w:rStyle w:val="CharStyle6"/>
          <w:b/>
          <w:bCs/>
        </w:rPr>
        <w:t>interinamente pela Secretaria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2100" w:right="0" w:firstLine="0"/>
        <w:jc w:val="left"/>
      </w:pPr>
      <w:r>
        <w:rPr>
          <w:rStyle w:val="CharStyle6"/>
          <w:b/>
          <w:bCs/>
        </w:rPr>
        <w:t>Administração Da Câmara Municipal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12100" w:right="0" w:firstLine="0"/>
        <w:jc w:val="left"/>
      </w:pPr>
      <w:r>
        <w:rPr>
          <w:rStyle w:val="CharStyle6"/>
          <w:b/>
          <w:bCs/>
        </w:rPr>
        <w:t>De Anori.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0" w:line="276" w:lineRule="auto"/>
        <w:ind w:left="-3080" w:right="0" w:firstLine="2460"/>
        <w:jc w:val="left"/>
      </w:pPr>
      <w:r>
        <w:rPr>
          <w:rStyle w:val="CharStyle6"/>
        </w:rPr>
        <w:t xml:space="preserve">O Vereador </w:t>
      </w:r>
      <w:r>
        <w:rPr>
          <w:rStyle w:val="CharStyle6"/>
          <w:b/>
          <w:bCs/>
        </w:rPr>
        <w:t xml:space="preserve">ELTON GONÇALVES LIMA, </w:t>
      </w:r>
      <w:r>
        <w:rPr>
          <w:rStyle w:val="CharStyle6"/>
        </w:rPr>
        <w:t>Presidente da Câmara Municipal de Anori, Estado do Amazonas, no uso de suas atribuições legais,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10000" w:right="0" w:firstLine="0"/>
        <w:jc w:val="left"/>
      </w:pPr>
      <w:r>
        <w:rPr>
          <w:rStyle w:val="CharStyle6"/>
        </w:rPr>
        <w:t>RESOLVE: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0" w:line="271" w:lineRule="auto"/>
        <w:ind w:left="-3080" w:right="0" w:firstLine="80"/>
        <w:jc w:val="both"/>
      </w:pPr>
      <w:r>
        <w:rPr>
          <w:rStyle w:val="CharStyle6"/>
        </w:rPr>
        <w:t>Art. 1</w:t>
      </w:r>
      <w:r>
        <w:rPr>
          <w:rStyle w:val="CharStyle6"/>
          <w:vertAlign w:val="superscript"/>
        </w:rPr>
        <w:t>o</w:t>
      </w:r>
      <w:r>
        <w:rPr>
          <w:rStyle w:val="CharStyle6"/>
        </w:rPr>
        <w:t xml:space="preserve"> Designar a servidora efetiva </w:t>
      </w:r>
      <w:r>
        <w:rPr>
          <w:rStyle w:val="CharStyle6"/>
          <w:b/>
          <w:bCs/>
        </w:rPr>
        <w:t xml:space="preserve">AVELÂNDIA XAVIER FEITOSA, </w:t>
      </w:r>
      <w:r>
        <w:rPr>
          <w:rStyle w:val="CharStyle6"/>
        </w:rPr>
        <w:t xml:space="preserve">ocupante do cargo de Agente Administrativa, para responder interinamente pela Secretaria de Administração da Câmara Municipal de Anori, em razão da vacância do cargo, até </w:t>
      </w:r>
      <w:r>
        <w:rPr>
          <w:rStyle w:val="CharStyle6"/>
          <w:lang w:val="pt-PT" w:eastAsia="pt-PT" w:bidi="pt-PT"/>
        </w:rPr>
        <w:t xml:space="preserve">ulterior </w:t>
      </w:r>
      <w:r>
        <w:rPr>
          <w:rStyle w:val="CharStyle6"/>
        </w:rPr>
        <w:t>deliberação da Presidência.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0" w:line="266" w:lineRule="auto"/>
        <w:ind w:left="-3080" w:right="0" w:firstLine="80"/>
        <w:jc w:val="both"/>
      </w:pPr>
      <w:r>
        <w:rPr>
          <w:rStyle w:val="CharStyle6"/>
        </w:rPr>
        <w:t>Art. 2° A servidora designada exercerá as atribuições inerentes à Secretaria de Administração, sem prejuízo das atribuições de seu cargo efetivo.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140" w:line="240" w:lineRule="auto"/>
        <w:ind w:left="0" w:right="0" w:hanging="3080"/>
        <w:jc w:val="left"/>
      </w:pPr>
      <w:r>
        <w:rPr>
          <w:rStyle w:val="CharStyle6"/>
        </w:rPr>
        <w:t>Art. 3</w:t>
      </w:r>
      <w:r>
        <w:rPr>
          <w:rStyle w:val="CharStyle6"/>
          <w:vertAlign w:val="superscript"/>
        </w:rPr>
        <w:t>o</w:t>
      </w:r>
      <w:r>
        <w:rPr>
          <w:rStyle w:val="CharStyle6"/>
        </w:rPr>
        <w:t xml:space="preserve"> Esta Portaria entra em vigor na data de sua publicação.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120" w:line="271" w:lineRule="auto"/>
        <w:ind w:left="4600" w:right="0" w:firstLine="0"/>
        <w:jc w:val="right"/>
      </w:pPr>
      <w:r>
        <w:rPr>
          <w:rStyle w:val="CharStyle6"/>
        </w:rPr>
        <w:t>GABINETE DA PRESIDÊNCIA DA CAMARA MUNICIPAL DE ANORI, Estado do Amazonas, em 17 de junho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743200" cy="175260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43200" cy="1752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7000" w:right="0" w:firstLine="0"/>
        <w:jc w:val="left"/>
      </w:pPr>
      <w:r>
        <w:rPr>
          <w:rStyle w:val="CharStyle6"/>
          <w:b/>
          <w:bCs/>
        </w:rPr>
        <w:t>ELTON GÓNÇÁLVES ^MA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4640" w:right="0" w:firstLine="0"/>
        <w:jc w:val="left"/>
      </w:pPr>
      <w:r>
        <w:rPr>
          <w:rStyle w:val="CharStyle6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right="30" w:bottom="0" w:left="437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/>
      <w:strike w:val="0"/>
      <w:color w:val="9B8928"/>
      <w:sz w:val="50"/>
      <w:szCs w:val="50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80"/>
      <w:szCs w:val="80"/>
      <w:u w:val="none"/>
    </w:rPr>
  </w:style>
  <w:style w:type="character" w:customStyle="1" w:styleId="CharStyle10">
    <w:name w:val="Body text|2_"/>
    <w:basedOn w:val="DefaultParagraphFont"/>
    <w:link w:val="Style9"/>
    <w:rPr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  <w:spacing w:line="140" w:lineRule="exact"/>
      <w:jc w:val="center"/>
    </w:pPr>
    <w:rPr>
      <w:rFonts w:ascii="Arial" w:eastAsia="Arial" w:hAnsi="Arial" w:cs="Arial"/>
      <w:b w:val="0"/>
      <w:bCs w:val="0"/>
      <w:i w:val="0"/>
      <w:iCs w:val="0"/>
      <w:smallCaps/>
      <w:strike w:val="0"/>
      <w:color w:val="9B8928"/>
      <w:sz w:val="50"/>
      <w:szCs w:val="50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  <w:spacing w:after="600" w:line="25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0"/>
      <w:szCs w:val="8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auto"/>
      <w:spacing w:after="4020"/>
      <w:ind w:left="7000"/>
    </w:pPr>
    <w:rPr>
      <w:b/>
      <w:bCs/>
      <w:i w:val="0"/>
      <w:iCs w:val="0"/>
      <w:smallCaps w:val="0"/>
      <w:strike w:val="0"/>
      <w:sz w:val="82"/>
      <w:szCs w:val="8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