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1897380</wp:posOffset>
            </wp:positionH>
            <wp:positionV relativeFrom="paragraph">
              <wp:posOffset>76200</wp:posOffset>
            </wp:positionV>
            <wp:extent cx="1993900" cy="24257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93900" cy="2425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15422880</wp:posOffset>
            </wp:positionH>
            <wp:positionV relativeFrom="paragraph">
              <wp:posOffset>12700</wp:posOffset>
            </wp:positionV>
            <wp:extent cx="2387600" cy="22098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87600" cy="2209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72"/>
          <w:szCs w:val="72"/>
        </w:rPr>
      </w:pPr>
      <w:r>
        <w:rPr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CÂMARA MUNICIPAL DE AN0R1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PODER LEGISLATIVO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0" w:right="0" w:firstLine="0"/>
        <w:jc w:val="center"/>
        <w:rPr>
          <w:sz w:val="80"/>
          <w:szCs w:val="80"/>
        </w:r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PORTARIA N° 097/2026 DE 01 DE JUNHO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740" w:line="331" w:lineRule="auto"/>
        <w:ind w:left="0" w:right="0" w:firstLine="4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0"/>
        <w:jc w:val="center"/>
        <w:rPr>
          <w:sz w:val="72"/>
          <w:szCs w:val="72"/>
        </w:rPr>
      </w:pP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RESOLVE: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40"/>
        <w:ind w:left="0" w:right="0" w:firstLine="2340"/>
        <w:jc w:val="both"/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NOMEAR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abaixo relacionada no quadro de funcionários da Câmara Municipal de Anori: </w:t>
      </w: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MARIAH EDUARDA BORGES PEREIRA,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ocupar o cargo Comissionado CC-3 de Assessora Parlamentar, até ulterior deliberação.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COMUNIQUE-SE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4580" w:right="0" w:firstLine="0"/>
        <w:jc w:val="left"/>
        <w:rPr>
          <w:sz w:val="80"/>
          <w:szCs w:val="80"/>
        </w:r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Gabinete da Presidência da Câmara Municipal de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0"/>
          <w:szCs w:val="80"/>
        </w:rPr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608" w:right="2672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Anori, Estado do Amazonas, aos 01 de junho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16780" w:h="1040" w:wrap="none" w:vAnchor="text" w:hAnchor="page" w:x="9989" w:y="3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673100" distL="1714500" distR="1536700" simplePos="0" relativeHeight="62914690" behindDoc="1" locked="0" layoutInCell="1" allowOverlap="1">
            <wp:simplePos x="0" y="0"/>
            <wp:positionH relativeFrom="page">
              <wp:posOffset>8056880</wp:posOffset>
            </wp:positionH>
            <wp:positionV relativeFrom="paragraph">
              <wp:posOffset>12700</wp:posOffset>
            </wp:positionV>
            <wp:extent cx="7404100" cy="23749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04100" cy="2374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2608" w:right="2672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80"/>
      <w:szCs w:val="8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5000" w:line="29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600" w:line="319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0"/>
      <w:szCs w:val="8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